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AA6B" w14:textId="77777777" w:rsidR="00D36EBF" w:rsidRDefault="00730D5A">
      <w:pPr>
        <w:pStyle w:val="Ttulo1"/>
        <w:spacing w:line="276" w:lineRule="auto"/>
      </w:pPr>
      <w:r>
        <w:t>RECOMENDACIONES</w:t>
      </w:r>
      <w:r>
        <w:rPr>
          <w:spacing w:val="-9"/>
        </w:rPr>
        <w:t xml:space="preserve"> </w:t>
      </w:r>
      <w:r>
        <w:t>PARA</w:t>
      </w:r>
      <w:r>
        <w:rPr>
          <w:spacing w:val="-8"/>
        </w:rPr>
        <w:t xml:space="preserve"> </w:t>
      </w:r>
      <w:r>
        <w:t>EL</w:t>
      </w:r>
      <w:r>
        <w:rPr>
          <w:spacing w:val="-8"/>
        </w:rPr>
        <w:t xml:space="preserve"> </w:t>
      </w:r>
      <w:r>
        <w:t>ACTO</w:t>
      </w:r>
      <w:r>
        <w:rPr>
          <w:spacing w:val="-8"/>
        </w:rPr>
        <w:t xml:space="preserve"> </w:t>
      </w:r>
      <w:r>
        <w:t>DE DEFENSA DE LA TESIS DOCTORAL</w:t>
      </w:r>
    </w:p>
    <w:p w14:paraId="4B21AA6C" w14:textId="64470934" w:rsidR="00D36EBF" w:rsidRDefault="00730D5A">
      <w:pPr>
        <w:pStyle w:val="Ttulo2"/>
      </w:pPr>
      <w:r>
        <w:t>(Comisión</w:t>
      </w:r>
      <w:r>
        <w:rPr>
          <w:spacing w:val="-7"/>
        </w:rPr>
        <w:t xml:space="preserve"> </w:t>
      </w:r>
      <w:r>
        <w:t>Permanente</w:t>
      </w:r>
      <w:r>
        <w:rPr>
          <w:spacing w:val="-7"/>
        </w:rPr>
        <w:t xml:space="preserve"> </w:t>
      </w:r>
      <w:r>
        <w:t>de</w:t>
      </w:r>
      <w:r>
        <w:rPr>
          <w:spacing w:val="-7"/>
        </w:rPr>
        <w:t xml:space="preserve"> </w:t>
      </w:r>
      <w:r>
        <w:t>la</w:t>
      </w:r>
      <w:r>
        <w:rPr>
          <w:spacing w:val="-7"/>
        </w:rPr>
        <w:t xml:space="preserve"> </w:t>
      </w:r>
      <w:r w:rsidRPr="000577C9">
        <w:t>EIDUDC</w:t>
      </w:r>
      <w:r w:rsidRPr="000577C9">
        <w:rPr>
          <w:spacing w:val="-7"/>
        </w:rPr>
        <w:t xml:space="preserve"> </w:t>
      </w:r>
      <w:r w:rsidRPr="000577C9">
        <w:t>de</w:t>
      </w:r>
      <w:r w:rsidRPr="000577C9">
        <w:rPr>
          <w:spacing w:val="-6"/>
        </w:rPr>
        <w:t xml:space="preserve"> </w:t>
      </w:r>
      <w:r w:rsidR="00060DC9" w:rsidRPr="000577C9">
        <w:t>30 de abril de 2026</w:t>
      </w:r>
      <w:r w:rsidRPr="000577C9">
        <w:rPr>
          <w:spacing w:val="-2"/>
        </w:rPr>
        <w:t>)</w:t>
      </w:r>
    </w:p>
    <w:p w14:paraId="4B21AA6D" w14:textId="77777777" w:rsidR="00D36EBF" w:rsidRDefault="00D36EBF">
      <w:pPr>
        <w:pStyle w:val="Textoindependiente"/>
        <w:spacing w:before="86"/>
        <w:ind w:left="0" w:right="0" w:firstLine="0"/>
        <w:jc w:val="left"/>
        <w:rPr>
          <w:b/>
          <w:sz w:val="28"/>
        </w:rPr>
      </w:pPr>
    </w:p>
    <w:p w14:paraId="4B21AA6E" w14:textId="77777777" w:rsidR="00D36EBF" w:rsidRDefault="00730D5A">
      <w:pPr>
        <w:pStyle w:val="Textoindependiente"/>
        <w:spacing w:before="0" w:line="276" w:lineRule="auto"/>
        <w:ind w:left="1" w:right="10" w:firstLine="0"/>
        <w:jc w:val="left"/>
      </w:pPr>
      <w:r>
        <w:t>El acto de defensa pública de la tesis doctoral conduce a la obtención del título de doctor/a, que es el máximo grado académico de la universidad española.</w:t>
      </w:r>
    </w:p>
    <w:p w14:paraId="4B21AA6F" w14:textId="2CAFED83" w:rsidR="00D36EBF" w:rsidRDefault="00730D5A">
      <w:pPr>
        <w:pStyle w:val="Textoindependiente"/>
        <w:spacing w:line="276" w:lineRule="auto"/>
        <w:ind w:left="1" w:right="10" w:firstLine="0"/>
        <w:jc w:val="left"/>
      </w:pPr>
      <w:r>
        <w:t>Por ello, este acto debe tener un adecuado desarrollo, en consonancia con las maneras y el protocolo propios de la institución</w:t>
      </w:r>
      <w:r w:rsidR="007F11A4">
        <w:t xml:space="preserve"> y de acuerdo con el artículo 28 del Reglamento de Estudios de Doctorado de la EIDUDC</w:t>
      </w:r>
      <w:r>
        <w:t>.</w:t>
      </w:r>
    </w:p>
    <w:p w14:paraId="4B21AA70" w14:textId="4C5FD77E" w:rsidR="00D36EBF" w:rsidRDefault="00730D5A">
      <w:pPr>
        <w:pStyle w:val="Ttulo3"/>
      </w:pPr>
      <w:r>
        <w:t>Generalidades</w:t>
      </w:r>
      <w:r>
        <w:rPr>
          <w:spacing w:val="-6"/>
        </w:rPr>
        <w:t xml:space="preserve"> </w:t>
      </w:r>
      <w:r>
        <w:t>sobre</w:t>
      </w:r>
      <w:r>
        <w:rPr>
          <w:spacing w:val="-3"/>
        </w:rPr>
        <w:t xml:space="preserve"> </w:t>
      </w:r>
      <w:r>
        <w:t>el</w:t>
      </w:r>
      <w:r>
        <w:rPr>
          <w:spacing w:val="-4"/>
        </w:rPr>
        <w:t xml:space="preserve"> </w:t>
      </w:r>
      <w:r>
        <w:t>acto</w:t>
      </w:r>
      <w:r>
        <w:rPr>
          <w:spacing w:val="-3"/>
        </w:rPr>
        <w:t xml:space="preserve"> </w:t>
      </w:r>
      <w:r>
        <w:t>de</w:t>
      </w:r>
      <w:r>
        <w:rPr>
          <w:spacing w:val="-4"/>
        </w:rPr>
        <w:t xml:space="preserve"> </w:t>
      </w:r>
      <w:r>
        <w:t>defensa</w:t>
      </w:r>
      <w:r>
        <w:rPr>
          <w:spacing w:val="-3"/>
        </w:rPr>
        <w:t xml:space="preserve"> </w:t>
      </w:r>
      <w:r>
        <w:t>de</w:t>
      </w:r>
      <w:r>
        <w:rPr>
          <w:spacing w:val="-4"/>
        </w:rPr>
        <w:t xml:space="preserve"> </w:t>
      </w:r>
      <w:r>
        <w:t>la</w:t>
      </w:r>
      <w:r>
        <w:rPr>
          <w:spacing w:val="-3"/>
        </w:rPr>
        <w:t xml:space="preserve"> </w:t>
      </w:r>
      <w:r>
        <w:t>tesis</w:t>
      </w:r>
      <w:r>
        <w:rPr>
          <w:spacing w:val="-3"/>
        </w:rPr>
        <w:t xml:space="preserve"> </w:t>
      </w:r>
      <w:r w:rsidR="00FD3985">
        <w:rPr>
          <w:spacing w:val="-2"/>
        </w:rPr>
        <w:t>doctoral</w:t>
      </w:r>
    </w:p>
    <w:p w14:paraId="4B21AA71" w14:textId="78F531DD" w:rsidR="00D36EBF" w:rsidRDefault="00730D5A">
      <w:pPr>
        <w:pStyle w:val="Prrafodelista"/>
        <w:numPr>
          <w:ilvl w:val="0"/>
          <w:numId w:val="1"/>
        </w:numPr>
        <w:tabs>
          <w:tab w:val="left" w:pos="537"/>
          <w:tab w:val="left" w:pos="540"/>
        </w:tabs>
        <w:spacing w:before="160" w:line="276" w:lineRule="auto"/>
        <w:jc w:val="both"/>
        <w:rPr>
          <w:sz w:val="24"/>
        </w:rPr>
      </w:pPr>
      <w:r>
        <w:rPr>
          <w:sz w:val="24"/>
        </w:rPr>
        <w:t>El acto de defensa de la tesis se desarrollará en sesión públi</w:t>
      </w:r>
      <w:r w:rsidR="00C06565">
        <w:rPr>
          <w:sz w:val="24"/>
        </w:rPr>
        <w:t xml:space="preserve">ca, durante el período </w:t>
      </w:r>
      <w:r>
        <w:rPr>
          <w:sz w:val="24"/>
        </w:rPr>
        <w:t>lectivo</w:t>
      </w:r>
      <w:r w:rsidR="00C06565">
        <w:rPr>
          <w:sz w:val="24"/>
        </w:rPr>
        <w:t xml:space="preserve"> del calendario académico y tendrá lugar</w:t>
      </w:r>
      <w:r>
        <w:rPr>
          <w:spacing w:val="-2"/>
          <w:sz w:val="24"/>
        </w:rPr>
        <w:t xml:space="preserve"> </w:t>
      </w:r>
      <w:r>
        <w:rPr>
          <w:sz w:val="24"/>
        </w:rPr>
        <w:t>en</w:t>
      </w:r>
      <w:r>
        <w:rPr>
          <w:spacing w:val="-2"/>
          <w:sz w:val="24"/>
        </w:rPr>
        <w:t xml:space="preserve"> </w:t>
      </w:r>
      <w:r>
        <w:rPr>
          <w:sz w:val="24"/>
        </w:rPr>
        <w:t>un</w:t>
      </w:r>
      <w:r>
        <w:rPr>
          <w:spacing w:val="-2"/>
          <w:sz w:val="24"/>
        </w:rPr>
        <w:t xml:space="preserve"> </w:t>
      </w:r>
      <w:r>
        <w:rPr>
          <w:sz w:val="24"/>
        </w:rPr>
        <w:t>centro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UDC</w:t>
      </w:r>
      <w:r w:rsidR="00C06565">
        <w:rPr>
          <w:sz w:val="24"/>
        </w:rPr>
        <w:t xml:space="preserve"> o, en una entidad colaboradora del programa</w:t>
      </w:r>
      <w:r>
        <w:rPr>
          <w:sz w:val="24"/>
        </w:rPr>
        <w:t>.</w:t>
      </w:r>
      <w:r>
        <w:rPr>
          <w:spacing w:val="-2"/>
          <w:sz w:val="24"/>
        </w:rPr>
        <w:t xml:space="preserve"> </w:t>
      </w:r>
      <w:r>
        <w:rPr>
          <w:sz w:val="24"/>
        </w:rPr>
        <w:t>Se</w:t>
      </w:r>
      <w:r>
        <w:rPr>
          <w:spacing w:val="-3"/>
          <w:sz w:val="24"/>
        </w:rPr>
        <w:t xml:space="preserve"> </w:t>
      </w:r>
      <w:r>
        <w:rPr>
          <w:sz w:val="24"/>
        </w:rPr>
        <w:t>procurará</w:t>
      </w:r>
      <w:r>
        <w:rPr>
          <w:spacing w:val="-2"/>
          <w:sz w:val="24"/>
        </w:rPr>
        <w:t xml:space="preserve"> </w:t>
      </w:r>
      <w:r>
        <w:rPr>
          <w:sz w:val="24"/>
        </w:rPr>
        <w:t>que</w:t>
      </w:r>
      <w:r>
        <w:rPr>
          <w:spacing w:val="-2"/>
          <w:sz w:val="24"/>
        </w:rPr>
        <w:t xml:space="preserve"> </w:t>
      </w:r>
      <w:r>
        <w:rPr>
          <w:sz w:val="24"/>
        </w:rPr>
        <w:t>esta defensa</w:t>
      </w:r>
      <w:r>
        <w:rPr>
          <w:spacing w:val="-1"/>
          <w:sz w:val="24"/>
        </w:rPr>
        <w:t xml:space="preserve"> </w:t>
      </w:r>
      <w:r>
        <w:rPr>
          <w:sz w:val="24"/>
        </w:rPr>
        <w:t>tenga</w:t>
      </w:r>
      <w:r>
        <w:rPr>
          <w:spacing w:val="-1"/>
          <w:sz w:val="24"/>
        </w:rPr>
        <w:t xml:space="preserve"> </w:t>
      </w:r>
      <w:r>
        <w:rPr>
          <w:sz w:val="24"/>
        </w:rPr>
        <w:t>lugar en una sala acorde con la solemnidad del acto (como norma habitual, la Sala de Grados).</w:t>
      </w:r>
    </w:p>
    <w:p w14:paraId="52E06570" w14:textId="5335DFC4" w:rsidR="007F11A4" w:rsidRDefault="007F11A4">
      <w:pPr>
        <w:pStyle w:val="Prrafodelista"/>
        <w:numPr>
          <w:ilvl w:val="0"/>
          <w:numId w:val="1"/>
        </w:numPr>
        <w:tabs>
          <w:tab w:val="left" w:pos="537"/>
          <w:tab w:val="left" w:pos="540"/>
        </w:tabs>
        <w:spacing w:before="160" w:line="276" w:lineRule="auto"/>
        <w:jc w:val="both"/>
        <w:rPr>
          <w:sz w:val="24"/>
        </w:rPr>
      </w:pPr>
      <w:r>
        <w:rPr>
          <w:sz w:val="24"/>
        </w:rPr>
        <w:t>La EIDUDC podrá autorizar, previa solicitud razonada, la intervención por videoconferencia de la persona doctoranda y/o de todos o alguno de los miembros del tribunal.</w:t>
      </w:r>
    </w:p>
    <w:p w14:paraId="54D65704" w14:textId="19B23C23" w:rsidR="007F11A4" w:rsidRDefault="007F11A4">
      <w:pPr>
        <w:pStyle w:val="Prrafodelista"/>
        <w:numPr>
          <w:ilvl w:val="0"/>
          <w:numId w:val="1"/>
        </w:numPr>
        <w:tabs>
          <w:tab w:val="left" w:pos="537"/>
          <w:tab w:val="left" w:pos="540"/>
        </w:tabs>
        <w:spacing w:before="160" w:line="276" w:lineRule="auto"/>
        <w:jc w:val="both"/>
        <w:rPr>
          <w:sz w:val="24"/>
        </w:rPr>
      </w:pPr>
      <w:r>
        <w:rPr>
          <w:sz w:val="24"/>
        </w:rPr>
        <w:t xml:space="preserve">En el caso de que se trate de una tesis en </w:t>
      </w:r>
      <w:proofErr w:type="spellStart"/>
      <w:r>
        <w:rPr>
          <w:sz w:val="24"/>
        </w:rPr>
        <w:t>cotutela</w:t>
      </w:r>
      <w:proofErr w:type="spellEnd"/>
      <w:r>
        <w:rPr>
          <w:sz w:val="24"/>
        </w:rPr>
        <w:t>, la defensa se realizará en los términos establecidos en el convenio regulador. Cualquier otra opción requerirá de la autorización expresa de la EIDUDC.</w:t>
      </w:r>
    </w:p>
    <w:p w14:paraId="65B9D81D" w14:textId="293E1633" w:rsidR="00DF2E97" w:rsidRPr="00DF2E97" w:rsidRDefault="00DF2E97" w:rsidP="009C4D1A">
      <w:pPr>
        <w:pStyle w:val="Prrafodelista"/>
        <w:numPr>
          <w:ilvl w:val="0"/>
          <w:numId w:val="1"/>
        </w:numPr>
        <w:tabs>
          <w:tab w:val="left" w:pos="537"/>
          <w:tab w:val="left" w:pos="540"/>
        </w:tabs>
        <w:spacing w:before="160" w:line="276" w:lineRule="auto"/>
        <w:jc w:val="both"/>
        <w:rPr>
          <w:sz w:val="24"/>
        </w:rPr>
      </w:pPr>
      <w:r w:rsidRPr="00DF2E97">
        <w:rPr>
          <w:sz w:val="24"/>
        </w:rPr>
        <w:t xml:space="preserve">Si en el acto de defensa de la tesis no se presentara algún miembro del tribunal titular, se incorporará la persona suplente. Si esto no fuera posible, </w:t>
      </w:r>
      <w:r w:rsidR="0099032A">
        <w:rPr>
          <w:sz w:val="24"/>
        </w:rPr>
        <w:t>el/la</w:t>
      </w:r>
      <w:r w:rsidRPr="00DF2E97">
        <w:rPr>
          <w:sz w:val="24"/>
        </w:rPr>
        <w:t xml:space="preserve"> president</w:t>
      </w:r>
      <w:r w:rsidR="0099032A">
        <w:rPr>
          <w:sz w:val="24"/>
        </w:rPr>
        <w:t>e/</w:t>
      </w:r>
      <w:r w:rsidRPr="00DF2E97">
        <w:rPr>
          <w:sz w:val="24"/>
        </w:rPr>
        <w:t xml:space="preserve">a del tribunal suspenderá dicho acto y comunicará inmediatamente este hecho a la EIDUDC, que podrá autorizar que la defensa se realice dentro de las 48 horas siguientes. De no ser factible, </w:t>
      </w:r>
      <w:r w:rsidR="004D4F2D">
        <w:rPr>
          <w:sz w:val="24"/>
        </w:rPr>
        <w:t>el/la</w:t>
      </w:r>
      <w:r w:rsidRPr="00DF2E97">
        <w:rPr>
          <w:sz w:val="24"/>
        </w:rPr>
        <w:t xml:space="preserve"> president</w:t>
      </w:r>
      <w:r w:rsidR="004D4F2D">
        <w:rPr>
          <w:sz w:val="24"/>
        </w:rPr>
        <w:t>e/</w:t>
      </w:r>
      <w:r w:rsidRPr="00DF2E97">
        <w:rPr>
          <w:sz w:val="24"/>
        </w:rPr>
        <w:t xml:space="preserve">a del tribunal convocará de nuevo el acto de defensa de la tesis en los términos fijados en </w:t>
      </w:r>
      <w:r>
        <w:rPr>
          <w:sz w:val="24"/>
        </w:rPr>
        <w:t>el Reglamento de Estudios de Doctorado de la EIDUDC.</w:t>
      </w:r>
    </w:p>
    <w:p w14:paraId="4B21AA72" w14:textId="7A63FD5C" w:rsidR="00D36EBF" w:rsidRDefault="00730D5A">
      <w:pPr>
        <w:pStyle w:val="Prrafodelista"/>
        <w:numPr>
          <w:ilvl w:val="0"/>
          <w:numId w:val="1"/>
        </w:numPr>
        <w:tabs>
          <w:tab w:val="left" w:pos="538"/>
          <w:tab w:val="left" w:pos="540"/>
        </w:tabs>
        <w:spacing w:line="276" w:lineRule="auto"/>
        <w:jc w:val="both"/>
        <w:rPr>
          <w:sz w:val="24"/>
        </w:rPr>
      </w:pPr>
      <w:r>
        <w:rPr>
          <w:sz w:val="24"/>
        </w:rPr>
        <w:t xml:space="preserve">El acto de la defensa de la tesis doctoral consistirá en la exposición </w:t>
      </w:r>
      <w:r w:rsidR="007F11A4">
        <w:rPr>
          <w:sz w:val="24"/>
        </w:rPr>
        <w:t xml:space="preserve">oral por la persona doctoranda </w:t>
      </w:r>
      <w:r>
        <w:rPr>
          <w:sz w:val="24"/>
        </w:rPr>
        <w:t xml:space="preserve">del trabajo </w:t>
      </w:r>
      <w:r w:rsidR="007F11A4">
        <w:rPr>
          <w:sz w:val="24"/>
        </w:rPr>
        <w:t xml:space="preserve">realizado, la metodología, el contenido y las conclusiones de su tesis, con especial mención de sus aportaciones originales. Se incluye </w:t>
      </w:r>
      <w:r>
        <w:rPr>
          <w:sz w:val="24"/>
        </w:rPr>
        <w:t>la intervención</w:t>
      </w:r>
      <w:r>
        <w:rPr>
          <w:spacing w:val="40"/>
          <w:sz w:val="24"/>
        </w:rPr>
        <w:t xml:space="preserve"> </w:t>
      </w:r>
      <w:r>
        <w:rPr>
          <w:sz w:val="24"/>
        </w:rPr>
        <w:t xml:space="preserve">de </w:t>
      </w:r>
      <w:r w:rsidR="00A0691A">
        <w:rPr>
          <w:sz w:val="24"/>
        </w:rPr>
        <w:t>las personas doctora</w:t>
      </w:r>
      <w:r>
        <w:rPr>
          <w:sz w:val="24"/>
        </w:rPr>
        <w:t>s del público asistente (pudiendo incluir a l</w:t>
      </w:r>
      <w:r w:rsidR="00A0691A">
        <w:rPr>
          <w:sz w:val="24"/>
        </w:rPr>
        <w:t>as personas directora</w:t>
      </w:r>
      <w:r>
        <w:rPr>
          <w:sz w:val="24"/>
        </w:rPr>
        <w:t xml:space="preserve">s de la tesis), el debate entre </w:t>
      </w:r>
      <w:r w:rsidR="004D4F2D">
        <w:rPr>
          <w:sz w:val="24"/>
        </w:rPr>
        <w:t>el/la</w:t>
      </w:r>
      <w:r>
        <w:rPr>
          <w:sz w:val="24"/>
        </w:rPr>
        <w:t xml:space="preserve"> doctorand</w:t>
      </w:r>
      <w:r w:rsidR="004D4F2D">
        <w:rPr>
          <w:sz w:val="24"/>
        </w:rPr>
        <w:t>o/</w:t>
      </w:r>
      <w:r>
        <w:rPr>
          <w:sz w:val="24"/>
        </w:rPr>
        <w:t>a y los</w:t>
      </w:r>
      <w:r>
        <w:rPr>
          <w:spacing w:val="40"/>
          <w:sz w:val="24"/>
        </w:rPr>
        <w:t xml:space="preserve"> </w:t>
      </w:r>
      <w:r>
        <w:rPr>
          <w:sz w:val="24"/>
        </w:rPr>
        <w:t>miembros</w:t>
      </w:r>
      <w:r>
        <w:rPr>
          <w:spacing w:val="-3"/>
          <w:sz w:val="24"/>
        </w:rPr>
        <w:t xml:space="preserve"> </w:t>
      </w:r>
      <w:r>
        <w:rPr>
          <w:sz w:val="24"/>
        </w:rPr>
        <w:t>del</w:t>
      </w:r>
      <w:r>
        <w:rPr>
          <w:spacing w:val="-3"/>
          <w:sz w:val="24"/>
        </w:rPr>
        <w:t xml:space="preserve"> </w:t>
      </w:r>
      <w:r>
        <w:rPr>
          <w:sz w:val="24"/>
        </w:rPr>
        <w:t>tribunal,</w:t>
      </w:r>
      <w:r>
        <w:rPr>
          <w:spacing w:val="-3"/>
          <w:sz w:val="24"/>
        </w:rPr>
        <w:t xml:space="preserve"> </w:t>
      </w:r>
      <w:r>
        <w:rPr>
          <w:sz w:val="24"/>
        </w:rPr>
        <w:t>la</w:t>
      </w:r>
      <w:r>
        <w:rPr>
          <w:spacing w:val="-3"/>
          <w:sz w:val="24"/>
        </w:rPr>
        <w:t xml:space="preserve"> </w:t>
      </w:r>
      <w:r>
        <w:rPr>
          <w:sz w:val="24"/>
        </w:rPr>
        <w:t>deliberación</w:t>
      </w:r>
      <w:r>
        <w:rPr>
          <w:spacing w:val="-3"/>
          <w:sz w:val="24"/>
        </w:rPr>
        <w:t xml:space="preserve"> </w:t>
      </w:r>
      <w:r>
        <w:rPr>
          <w:sz w:val="24"/>
        </w:rPr>
        <w:t>del</w:t>
      </w:r>
      <w:r>
        <w:rPr>
          <w:spacing w:val="-3"/>
          <w:sz w:val="24"/>
        </w:rPr>
        <w:t xml:space="preserve"> </w:t>
      </w:r>
      <w:r>
        <w:rPr>
          <w:sz w:val="24"/>
        </w:rPr>
        <w:t>tribunal</w:t>
      </w:r>
      <w:r>
        <w:rPr>
          <w:spacing w:val="-3"/>
          <w:sz w:val="24"/>
        </w:rPr>
        <w:t xml:space="preserve"> </w:t>
      </w:r>
      <w:r>
        <w:rPr>
          <w:sz w:val="24"/>
        </w:rPr>
        <w:t>sobre</w:t>
      </w:r>
      <w:r>
        <w:rPr>
          <w:spacing w:val="-3"/>
          <w:sz w:val="24"/>
        </w:rPr>
        <w:t xml:space="preserve"> </w:t>
      </w:r>
      <w:r>
        <w:rPr>
          <w:sz w:val="24"/>
        </w:rPr>
        <w:t>la</w:t>
      </w:r>
      <w:r>
        <w:rPr>
          <w:spacing w:val="-3"/>
          <w:sz w:val="24"/>
        </w:rPr>
        <w:t xml:space="preserve"> </w:t>
      </w:r>
      <w:r>
        <w:rPr>
          <w:sz w:val="24"/>
        </w:rPr>
        <w:t>calificación</w:t>
      </w:r>
      <w:r>
        <w:rPr>
          <w:spacing w:val="-3"/>
          <w:sz w:val="24"/>
        </w:rPr>
        <w:t xml:space="preserve"> </w:t>
      </w:r>
      <w:r>
        <w:rPr>
          <w:sz w:val="24"/>
        </w:rPr>
        <w:t>de</w:t>
      </w:r>
      <w:r>
        <w:rPr>
          <w:spacing w:val="-3"/>
          <w:sz w:val="24"/>
        </w:rPr>
        <w:t xml:space="preserve"> </w:t>
      </w:r>
      <w:r>
        <w:rPr>
          <w:sz w:val="24"/>
        </w:rPr>
        <w:t>la tesis doctoral y la manifestación pública de la calificación otorgada.</w:t>
      </w:r>
    </w:p>
    <w:p w14:paraId="4B21AA73" w14:textId="778F0B45" w:rsidR="00D36EBF" w:rsidRDefault="004D4F2D">
      <w:pPr>
        <w:pStyle w:val="Prrafodelista"/>
        <w:numPr>
          <w:ilvl w:val="0"/>
          <w:numId w:val="1"/>
        </w:numPr>
        <w:tabs>
          <w:tab w:val="left" w:pos="537"/>
          <w:tab w:val="left" w:pos="540"/>
        </w:tabs>
        <w:spacing w:line="276" w:lineRule="auto"/>
        <w:jc w:val="both"/>
        <w:rPr>
          <w:sz w:val="24"/>
        </w:rPr>
      </w:pPr>
      <w:r>
        <w:rPr>
          <w:sz w:val="24"/>
        </w:rPr>
        <w:t>El/la</w:t>
      </w:r>
      <w:r w:rsidR="00730D5A">
        <w:rPr>
          <w:sz w:val="24"/>
        </w:rPr>
        <w:t xml:space="preserve"> doctorand</w:t>
      </w:r>
      <w:r>
        <w:rPr>
          <w:sz w:val="24"/>
        </w:rPr>
        <w:t>o/</w:t>
      </w:r>
      <w:r w:rsidR="00730D5A">
        <w:rPr>
          <w:sz w:val="24"/>
        </w:rPr>
        <w:t xml:space="preserve">a y el público asistente deben entrar o salir de la sala </w:t>
      </w:r>
      <w:r w:rsidR="00730D5A">
        <w:rPr>
          <w:sz w:val="24"/>
        </w:rPr>
        <w:lastRenderedPageBreak/>
        <w:t xml:space="preserve">cuando </w:t>
      </w:r>
      <w:r>
        <w:rPr>
          <w:sz w:val="24"/>
        </w:rPr>
        <w:t>el/la</w:t>
      </w:r>
      <w:r w:rsidR="00541A77">
        <w:rPr>
          <w:sz w:val="24"/>
        </w:rPr>
        <w:t xml:space="preserve"> secretari</w:t>
      </w:r>
      <w:r>
        <w:rPr>
          <w:sz w:val="24"/>
        </w:rPr>
        <w:t>o/</w:t>
      </w:r>
      <w:r w:rsidR="00730D5A">
        <w:rPr>
          <w:sz w:val="24"/>
        </w:rPr>
        <w:t>a del tribunal lo indique. El público debe guardar silencio y abstenerse de intervenir en el acto. Únicamente l</w:t>
      </w:r>
      <w:r w:rsidR="00A0691A">
        <w:rPr>
          <w:sz w:val="24"/>
        </w:rPr>
        <w:t>as personas d</w:t>
      </w:r>
      <w:r w:rsidR="00730D5A">
        <w:rPr>
          <w:sz w:val="24"/>
        </w:rPr>
        <w:t>octor</w:t>
      </w:r>
      <w:r w:rsidR="00A0691A">
        <w:rPr>
          <w:sz w:val="24"/>
        </w:rPr>
        <w:t>a</w:t>
      </w:r>
      <w:r w:rsidR="00730D5A">
        <w:rPr>
          <w:sz w:val="24"/>
        </w:rPr>
        <w:t>s del público podrán intervenir cuando así sea requerido por el/la presidente/a.</w:t>
      </w:r>
    </w:p>
    <w:p w14:paraId="4B21AA74" w14:textId="77777777" w:rsidR="00D36EBF" w:rsidRDefault="00730D5A">
      <w:pPr>
        <w:pStyle w:val="Prrafodelista"/>
        <w:numPr>
          <w:ilvl w:val="0"/>
          <w:numId w:val="1"/>
        </w:numPr>
        <w:tabs>
          <w:tab w:val="left" w:pos="538"/>
          <w:tab w:val="left" w:pos="540"/>
        </w:tabs>
        <w:spacing w:before="119" w:line="276" w:lineRule="auto"/>
        <w:ind w:right="139"/>
        <w:jc w:val="both"/>
        <w:rPr>
          <w:sz w:val="24"/>
        </w:rPr>
      </w:pPr>
      <w:r>
        <w:rPr>
          <w:sz w:val="24"/>
        </w:rPr>
        <w:t>Solo se podrán realizar videograbaciones y fotografías en la sala una vez finalizado el acto de defensa de la tesis doctoral.</w:t>
      </w:r>
    </w:p>
    <w:p w14:paraId="637DD4AE" w14:textId="51258D2C" w:rsidR="007F11A4" w:rsidRPr="00FD3985" w:rsidRDefault="00730D5A" w:rsidP="00FD3985">
      <w:pPr>
        <w:pStyle w:val="Prrafodelista"/>
        <w:numPr>
          <w:ilvl w:val="0"/>
          <w:numId w:val="1"/>
        </w:numPr>
        <w:tabs>
          <w:tab w:val="left" w:pos="537"/>
          <w:tab w:val="left" w:pos="540"/>
        </w:tabs>
        <w:spacing w:before="121" w:line="276" w:lineRule="auto"/>
        <w:ind w:right="136"/>
        <w:jc w:val="both"/>
        <w:rPr>
          <w:sz w:val="24"/>
        </w:rPr>
      </w:pPr>
      <w:r>
        <w:rPr>
          <w:sz w:val="24"/>
        </w:rPr>
        <w:t>Durante todo el acto de defensa, se ruega que ninguna persona presente en la sala tenga en funcionamiento teléfonos o cualquier otro dispositivo audiovisual que distraiga o incomode al tribunal, a</w:t>
      </w:r>
      <w:r w:rsidR="007F11A4">
        <w:rPr>
          <w:sz w:val="24"/>
        </w:rPr>
        <w:t xml:space="preserve"> la persona</w:t>
      </w:r>
      <w:r>
        <w:rPr>
          <w:sz w:val="24"/>
        </w:rPr>
        <w:t xml:space="preserve"> doctoranda o al público asistente. Solo los miembros del tribunal podrán disponer de portátiles u otros dispositivos para el seguimiento de la exposición y el debate de la tesis doctoral.</w:t>
      </w:r>
    </w:p>
    <w:p w14:paraId="4B21AA79" w14:textId="578E3B86" w:rsidR="00D36EBF" w:rsidRDefault="00730D5A" w:rsidP="00FD3985">
      <w:pPr>
        <w:pStyle w:val="Ttulo3"/>
      </w:pPr>
      <w:r>
        <w:t>Funciones</w:t>
      </w:r>
      <w:r w:rsidRPr="00FD3985">
        <w:t xml:space="preserve"> </w:t>
      </w:r>
      <w:r>
        <w:t>de</w:t>
      </w:r>
      <w:r w:rsidRPr="00FD3985">
        <w:t xml:space="preserve"> </w:t>
      </w:r>
      <w:r>
        <w:t>los</w:t>
      </w:r>
      <w:r w:rsidRPr="00FD3985">
        <w:t xml:space="preserve"> </w:t>
      </w:r>
      <w:r>
        <w:t>miembros</w:t>
      </w:r>
      <w:r w:rsidRPr="00FD3985">
        <w:t xml:space="preserve"> </w:t>
      </w:r>
      <w:r>
        <w:t>del</w:t>
      </w:r>
      <w:r w:rsidRPr="00FD3985">
        <w:t xml:space="preserve"> </w:t>
      </w:r>
      <w:r w:rsidR="00FD3985" w:rsidRPr="00FD3985">
        <w:t>tribunal</w:t>
      </w:r>
    </w:p>
    <w:p w14:paraId="4B21AA7A" w14:textId="0A104E79" w:rsidR="00D36EBF" w:rsidRDefault="00730D5A">
      <w:pPr>
        <w:pStyle w:val="Prrafodelista"/>
        <w:numPr>
          <w:ilvl w:val="0"/>
          <w:numId w:val="1"/>
        </w:numPr>
        <w:tabs>
          <w:tab w:val="left" w:pos="538"/>
          <w:tab w:val="left" w:pos="540"/>
        </w:tabs>
        <w:spacing w:before="159" w:line="276" w:lineRule="auto"/>
        <w:jc w:val="both"/>
        <w:rPr>
          <w:sz w:val="24"/>
        </w:rPr>
      </w:pPr>
      <w:r>
        <w:rPr>
          <w:sz w:val="24"/>
        </w:rPr>
        <w:t xml:space="preserve">El/la presidente/a del tribunal es la </w:t>
      </w:r>
      <w:r w:rsidR="00FD3985">
        <w:rPr>
          <w:sz w:val="24"/>
        </w:rPr>
        <w:t xml:space="preserve">persona </w:t>
      </w:r>
      <w:r>
        <w:rPr>
          <w:sz w:val="24"/>
        </w:rPr>
        <w:t>responsable de la dirección de este acto, al que debe imprimir el rigor, la solemnidad, la sobriedad y el protocolo adecuados.</w:t>
      </w:r>
    </w:p>
    <w:p w14:paraId="4B21AA7B" w14:textId="4ABA0DFF" w:rsidR="00D36EBF" w:rsidRDefault="00F53E4F">
      <w:pPr>
        <w:pStyle w:val="Prrafodelista"/>
        <w:numPr>
          <w:ilvl w:val="0"/>
          <w:numId w:val="1"/>
        </w:numPr>
        <w:tabs>
          <w:tab w:val="left" w:pos="537"/>
          <w:tab w:val="left" w:pos="540"/>
        </w:tabs>
        <w:spacing w:before="121" w:line="276" w:lineRule="auto"/>
        <w:jc w:val="both"/>
        <w:rPr>
          <w:sz w:val="24"/>
        </w:rPr>
      </w:pPr>
      <w:r>
        <w:rPr>
          <w:sz w:val="24"/>
        </w:rPr>
        <w:t>La persona</w:t>
      </w:r>
      <w:r w:rsidR="00730D5A">
        <w:rPr>
          <w:sz w:val="24"/>
        </w:rPr>
        <w:t xml:space="preserve"> secretar</w:t>
      </w:r>
      <w:r>
        <w:rPr>
          <w:sz w:val="24"/>
        </w:rPr>
        <w:t>i</w:t>
      </w:r>
      <w:r w:rsidR="00730D5A">
        <w:rPr>
          <w:sz w:val="24"/>
        </w:rPr>
        <w:t>a del tribunal se encargará de todos los asuntos relacionados con el funcionamiento administrativo del acto, lo que incluye preparar, cumplimentar</w:t>
      </w:r>
      <w:r w:rsidR="00FD3985">
        <w:rPr>
          <w:sz w:val="24"/>
        </w:rPr>
        <w:t>, firmar</w:t>
      </w:r>
      <w:r w:rsidR="00730D5A">
        <w:rPr>
          <w:sz w:val="24"/>
        </w:rPr>
        <w:t xml:space="preserve"> y trami</w:t>
      </w:r>
      <w:r w:rsidR="00FD3985">
        <w:rPr>
          <w:sz w:val="24"/>
        </w:rPr>
        <w:t>tar la documentación pertinente</w:t>
      </w:r>
      <w:r w:rsidR="00730D5A">
        <w:rPr>
          <w:sz w:val="24"/>
        </w:rPr>
        <w:t xml:space="preserve">, supervisar </w:t>
      </w:r>
      <w:r w:rsidR="00FD3985">
        <w:rPr>
          <w:sz w:val="24"/>
        </w:rPr>
        <w:t>los aspectos formales, llamar a la persona</w:t>
      </w:r>
      <w:r w:rsidR="00730D5A">
        <w:rPr>
          <w:sz w:val="24"/>
        </w:rPr>
        <w:t xml:space="preserve"> doctorand</w:t>
      </w:r>
      <w:r w:rsidR="00FD3985">
        <w:rPr>
          <w:sz w:val="24"/>
        </w:rPr>
        <w:t>a</w:t>
      </w:r>
      <w:r w:rsidR="00730D5A">
        <w:rPr>
          <w:sz w:val="24"/>
        </w:rPr>
        <w:t xml:space="preserve"> a la sala, etc.</w:t>
      </w:r>
    </w:p>
    <w:p w14:paraId="4B21AA7C" w14:textId="146E4C63" w:rsidR="00D36EBF" w:rsidRDefault="00730D5A">
      <w:pPr>
        <w:pStyle w:val="Ttulo3"/>
      </w:pPr>
      <w:r>
        <w:t>Constitución</w:t>
      </w:r>
      <w:r>
        <w:rPr>
          <w:spacing w:val="-10"/>
        </w:rPr>
        <w:t xml:space="preserve"> </w:t>
      </w:r>
      <w:r>
        <w:t>del</w:t>
      </w:r>
      <w:r>
        <w:rPr>
          <w:spacing w:val="-10"/>
        </w:rPr>
        <w:t xml:space="preserve"> </w:t>
      </w:r>
      <w:r w:rsidR="00FD3985">
        <w:rPr>
          <w:spacing w:val="-2"/>
        </w:rPr>
        <w:t>tribunal</w:t>
      </w:r>
    </w:p>
    <w:p w14:paraId="4B21AA7D" w14:textId="71BF9003" w:rsidR="00D36EBF" w:rsidRDefault="00730D5A">
      <w:pPr>
        <w:pStyle w:val="Prrafodelista"/>
        <w:numPr>
          <w:ilvl w:val="0"/>
          <w:numId w:val="1"/>
        </w:numPr>
        <w:tabs>
          <w:tab w:val="left" w:pos="537"/>
          <w:tab w:val="left" w:pos="540"/>
        </w:tabs>
        <w:spacing w:before="159" w:line="276" w:lineRule="auto"/>
        <w:ind w:right="136"/>
        <w:jc w:val="both"/>
        <w:rPr>
          <w:sz w:val="24"/>
        </w:rPr>
      </w:pPr>
      <w:r>
        <w:rPr>
          <w:sz w:val="24"/>
        </w:rPr>
        <w:t>Previamente al inicio del acto de defensa, se procederá a la constitución del</w:t>
      </w:r>
      <w:r>
        <w:rPr>
          <w:spacing w:val="-1"/>
          <w:sz w:val="24"/>
        </w:rPr>
        <w:t xml:space="preserve"> </w:t>
      </w:r>
      <w:r>
        <w:rPr>
          <w:sz w:val="24"/>
        </w:rPr>
        <w:t>tribunal</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sala donde se</w:t>
      </w:r>
      <w:r>
        <w:rPr>
          <w:spacing w:val="-1"/>
          <w:sz w:val="24"/>
        </w:rPr>
        <w:t xml:space="preserve"> </w:t>
      </w:r>
      <w:r>
        <w:rPr>
          <w:sz w:val="24"/>
        </w:rPr>
        <w:t>desarrollará este acto.</w:t>
      </w:r>
      <w:r>
        <w:rPr>
          <w:spacing w:val="-1"/>
          <w:sz w:val="24"/>
        </w:rPr>
        <w:t xml:space="preserve"> </w:t>
      </w:r>
      <w:r>
        <w:rPr>
          <w:sz w:val="24"/>
        </w:rPr>
        <w:t>Para</w:t>
      </w:r>
      <w:r>
        <w:rPr>
          <w:spacing w:val="-1"/>
          <w:sz w:val="24"/>
        </w:rPr>
        <w:t xml:space="preserve"> </w:t>
      </w:r>
      <w:r>
        <w:rPr>
          <w:sz w:val="24"/>
        </w:rPr>
        <w:t>ello,</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sala solo estará presente el tribunal</w:t>
      </w:r>
      <w:r w:rsidR="00EC6231">
        <w:rPr>
          <w:sz w:val="24"/>
        </w:rPr>
        <w:t xml:space="preserve"> (en caso de participación por videoconferencia, habrá una sala pública y una sala privada, tal y como se describe en el “</w:t>
      </w:r>
      <w:r w:rsidR="00EC6231" w:rsidRPr="00EC6231">
        <w:rPr>
          <w:i/>
          <w:sz w:val="24"/>
        </w:rPr>
        <w:t>Procedimiento de participación por videoconferencia en el acto de defensa de una tesis de doctorado</w:t>
      </w:r>
      <w:r w:rsidR="00EC6231">
        <w:rPr>
          <w:sz w:val="24"/>
        </w:rPr>
        <w:t>”</w:t>
      </w:r>
      <w:r w:rsidR="00E710F6">
        <w:rPr>
          <w:sz w:val="24"/>
        </w:rPr>
        <w:t>)</w:t>
      </w:r>
      <w:r>
        <w:rPr>
          <w:sz w:val="24"/>
        </w:rPr>
        <w:t>.</w:t>
      </w:r>
    </w:p>
    <w:p w14:paraId="4B21AA7E" w14:textId="39C408D7" w:rsidR="00D36EBF" w:rsidRDefault="00730D5A">
      <w:pPr>
        <w:pStyle w:val="Prrafodelista"/>
        <w:numPr>
          <w:ilvl w:val="0"/>
          <w:numId w:val="1"/>
        </w:numPr>
        <w:tabs>
          <w:tab w:val="left" w:pos="537"/>
          <w:tab w:val="left" w:pos="540"/>
        </w:tabs>
        <w:spacing w:before="121" w:line="276" w:lineRule="auto"/>
        <w:jc w:val="both"/>
        <w:rPr>
          <w:sz w:val="24"/>
        </w:rPr>
      </w:pPr>
      <w:r>
        <w:rPr>
          <w:sz w:val="24"/>
        </w:rPr>
        <w:t xml:space="preserve">La disposición del tribunal en la mesa será la siguiente: el/la presidente/a ocupará la posición central, a su izquierda se sentará </w:t>
      </w:r>
      <w:r w:rsidR="00E710F6">
        <w:rPr>
          <w:sz w:val="24"/>
        </w:rPr>
        <w:t>el/la</w:t>
      </w:r>
      <w:r>
        <w:rPr>
          <w:sz w:val="24"/>
        </w:rPr>
        <w:t xml:space="preserve"> secretari</w:t>
      </w:r>
      <w:r w:rsidR="00E710F6">
        <w:rPr>
          <w:sz w:val="24"/>
        </w:rPr>
        <w:t>o/</w:t>
      </w:r>
      <w:r>
        <w:rPr>
          <w:sz w:val="24"/>
        </w:rPr>
        <w:t xml:space="preserve">a y a su derecha </w:t>
      </w:r>
      <w:r w:rsidR="00E710F6">
        <w:rPr>
          <w:sz w:val="24"/>
        </w:rPr>
        <w:t>el/la</w:t>
      </w:r>
      <w:r>
        <w:rPr>
          <w:sz w:val="24"/>
        </w:rPr>
        <w:t xml:space="preserve"> vocal.</w:t>
      </w:r>
    </w:p>
    <w:p w14:paraId="3D65710A" w14:textId="5159776D" w:rsidR="00792631" w:rsidRDefault="00792631" w:rsidP="00792631">
      <w:pPr>
        <w:tabs>
          <w:tab w:val="left" w:pos="537"/>
          <w:tab w:val="left" w:pos="540"/>
        </w:tabs>
        <w:spacing w:before="121" w:line="276" w:lineRule="auto"/>
        <w:ind w:left="1"/>
        <w:rPr>
          <w:b/>
          <w:sz w:val="24"/>
        </w:rPr>
      </w:pPr>
      <w:r>
        <w:rPr>
          <w:b/>
          <w:sz w:val="24"/>
        </w:rPr>
        <w:t>Presentación</w:t>
      </w:r>
    </w:p>
    <w:p w14:paraId="70476EEE" w14:textId="538A0C6B" w:rsidR="00792631" w:rsidRPr="00792631" w:rsidRDefault="00E710F6" w:rsidP="00792631">
      <w:pPr>
        <w:pStyle w:val="Prrafodelista"/>
        <w:numPr>
          <w:ilvl w:val="0"/>
          <w:numId w:val="1"/>
        </w:numPr>
        <w:tabs>
          <w:tab w:val="left" w:pos="537"/>
          <w:tab w:val="left" w:pos="540"/>
        </w:tabs>
        <w:spacing w:before="121" w:line="276" w:lineRule="auto"/>
        <w:rPr>
          <w:sz w:val="24"/>
        </w:rPr>
      </w:pPr>
      <w:r>
        <w:rPr>
          <w:sz w:val="24"/>
        </w:rPr>
        <w:t>El/la</w:t>
      </w:r>
      <w:r w:rsidR="00792631">
        <w:rPr>
          <w:sz w:val="24"/>
        </w:rPr>
        <w:t xml:space="preserve"> </w:t>
      </w:r>
      <w:r>
        <w:rPr>
          <w:sz w:val="24"/>
        </w:rPr>
        <w:t xml:space="preserve">presidente/a </w:t>
      </w:r>
      <w:r w:rsidR="00792631">
        <w:rPr>
          <w:sz w:val="24"/>
        </w:rPr>
        <w:t>abre la sesión indicando el título de la tesis doctoral y</w:t>
      </w:r>
      <w:r w:rsidR="00DE1EEE">
        <w:rPr>
          <w:sz w:val="24"/>
        </w:rPr>
        <w:t xml:space="preserve"> presentando a</w:t>
      </w:r>
      <w:r w:rsidR="00792631">
        <w:rPr>
          <w:sz w:val="24"/>
        </w:rPr>
        <w:t xml:space="preserve"> la persona doctorand</w:t>
      </w:r>
      <w:r w:rsidR="00DE1EEE">
        <w:rPr>
          <w:sz w:val="24"/>
        </w:rPr>
        <w:t xml:space="preserve">a y a </w:t>
      </w:r>
      <w:r w:rsidR="00792631">
        <w:rPr>
          <w:sz w:val="24"/>
        </w:rPr>
        <w:t xml:space="preserve">los miembros del tribunal. Informará </w:t>
      </w:r>
      <w:r w:rsidR="006909EF">
        <w:rPr>
          <w:sz w:val="24"/>
        </w:rPr>
        <w:t>que</w:t>
      </w:r>
      <w:r w:rsidR="00261CF9">
        <w:rPr>
          <w:sz w:val="24"/>
        </w:rPr>
        <w:t>,</w:t>
      </w:r>
      <w:r w:rsidR="006909EF">
        <w:rPr>
          <w:sz w:val="24"/>
        </w:rPr>
        <w:t xml:space="preserve"> de acuerdo a la legislación española, el </w:t>
      </w:r>
      <w:r w:rsidR="00792631">
        <w:rPr>
          <w:sz w:val="24"/>
        </w:rPr>
        <w:t>acto académico</w:t>
      </w:r>
      <w:r w:rsidR="006909EF">
        <w:rPr>
          <w:sz w:val="24"/>
        </w:rPr>
        <w:t xml:space="preserve"> se</w:t>
      </w:r>
      <w:r w:rsidR="00792631">
        <w:rPr>
          <w:sz w:val="24"/>
        </w:rPr>
        <w:t xml:space="preserve"> </w:t>
      </w:r>
      <w:r w:rsidR="006909EF">
        <w:rPr>
          <w:sz w:val="24"/>
        </w:rPr>
        <w:t xml:space="preserve">divide </w:t>
      </w:r>
      <w:r w:rsidR="00792631">
        <w:rPr>
          <w:sz w:val="24"/>
        </w:rPr>
        <w:t xml:space="preserve">en dos partes, una primera </w:t>
      </w:r>
      <w:r w:rsidR="00DE1EEE">
        <w:rPr>
          <w:sz w:val="24"/>
        </w:rPr>
        <w:t xml:space="preserve">referida a la </w:t>
      </w:r>
      <w:r w:rsidR="00792631">
        <w:rPr>
          <w:sz w:val="24"/>
        </w:rPr>
        <w:t>exposición oral (entre 45 y 60 minutos) y una segunda de discusión</w:t>
      </w:r>
      <w:r w:rsidR="006909EF">
        <w:rPr>
          <w:sz w:val="24"/>
        </w:rPr>
        <w:t xml:space="preserve"> con el tribunal, más una de deliberación posterior para otorgar la calificación</w:t>
      </w:r>
      <w:r w:rsidR="00792631">
        <w:rPr>
          <w:sz w:val="24"/>
        </w:rPr>
        <w:t>. Informará además que</w:t>
      </w:r>
      <w:r w:rsidR="00261CF9">
        <w:rPr>
          <w:sz w:val="24"/>
        </w:rPr>
        <w:t>,</w:t>
      </w:r>
      <w:r w:rsidR="00792631">
        <w:rPr>
          <w:sz w:val="24"/>
        </w:rPr>
        <w:t xml:space="preserve"> si la tesis opta a la mención internacional, al menos el 25% de la </w:t>
      </w:r>
      <w:r w:rsidR="00792631">
        <w:rPr>
          <w:sz w:val="24"/>
        </w:rPr>
        <w:lastRenderedPageBreak/>
        <w:t>exposición oral del acto de defensa de la tesis debe realizarse en la lengua habitual para la comunicación científica en su ámbito de conocimiento, distinta a cualquiera de las lenguas oficiales o cooficiales en España.</w:t>
      </w:r>
    </w:p>
    <w:p w14:paraId="4B21AA7F" w14:textId="0AB4A171" w:rsidR="00D36EBF" w:rsidRDefault="00730D5A">
      <w:pPr>
        <w:pStyle w:val="Ttulo3"/>
      </w:pPr>
      <w:r>
        <w:t>Exposición</w:t>
      </w:r>
      <w:r>
        <w:rPr>
          <w:spacing w:val="-2"/>
        </w:rPr>
        <w:t xml:space="preserve"> </w:t>
      </w:r>
      <w:r>
        <w:t>de</w:t>
      </w:r>
      <w:r>
        <w:rPr>
          <w:spacing w:val="-2"/>
        </w:rPr>
        <w:t xml:space="preserve"> </w:t>
      </w:r>
      <w:r>
        <w:t>la</w:t>
      </w:r>
      <w:r>
        <w:rPr>
          <w:spacing w:val="-2"/>
        </w:rPr>
        <w:t xml:space="preserve"> </w:t>
      </w:r>
      <w:r>
        <w:t>tesis</w:t>
      </w:r>
      <w:r>
        <w:rPr>
          <w:spacing w:val="-2"/>
        </w:rPr>
        <w:t xml:space="preserve"> </w:t>
      </w:r>
      <w:r>
        <w:t>doctoral:</w:t>
      </w:r>
      <w:r>
        <w:rPr>
          <w:spacing w:val="-1"/>
        </w:rPr>
        <w:t xml:space="preserve"> </w:t>
      </w:r>
      <w:r>
        <w:t>idioma</w:t>
      </w:r>
      <w:r>
        <w:rPr>
          <w:spacing w:val="-2"/>
        </w:rPr>
        <w:t xml:space="preserve"> </w:t>
      </w:r>
      <w:r>
        <w:t>y</w:t>
      </w:r>
      <w:r>
        <w:rPr>
          <w:spacing w:val="-4"/>
        </w:rPr>
        <w:t xml:space="preserve"> </w:t>
      </w:r>
      <w:r>
        <w:t>medios</w:t>
      </w:r>
      <w:r>
        <w:rPr>
          <w:spacing w:val="-2"/>
        </w:rPr>
        <w:t xml:space="preserve"> </w:t>
      </w:r>
      <w:r>
        <w:t>de</w:t>
      </w:r>
      <w:r>
        <w:rPr>
          <w:spacing w:val="-1"/>
        </w:rPr>
        <w:t xml:space="preserve"> </w:t>
      </w:r>
      <w:r w:rsidR="00DE1EEE">
        <w:rPr>
          <w:spacing w:val="-2"/>
        </w:rPr>
        <w:t>apoyo</w:t>
      </w:r>
    </w:p>
    <w:p w14:paraId="4B21AA80" w14:textId="57AA48AC" w:rsidR="00D36EBF" w:rsidRDefault="00730D5A">
      <w:pPr>
        <w:pStyle w:val="Prrafodelista"/>
        <w:numPr>
          <w:ilvl w:val="0"/>
          <w:numId w:val="1"/>
        </w:numPr>
        <w:tabs>
          <w:tab w:val="left" w:pos="537"/>
          <w:tab w:val="left" w:pos="540"/>
        </w:tabs>
        <w:spacing w:before="160" w:line="276" w:lineRule="auto"/>
        <w:jc w:val="both"/>
        <w:rPr>
          <w:sz w:val="24"/>
        </w:rPr>
      </w:pPr>
      <w:r>
        <w:rPr>
          <w:sz w:val="24"/>
        </w:rPr>
        <w:t xml:space="preserve">En los actos de defensa pública de la tesis doctoral se podrán utilizar las lenguas cooficiales de la Comunidad Autónoma Gallega (gallego y castellano) y las </w:t>
      </w:r>
      <w:proofErr w:type="gramStart"/>
      <w:r>
        <w:rPr>
          <w:sz w:val="24"/>
        </w:rPr>
        <w:t>lenguas portuguesa</w:t>
      </w:r>
      <w:proofErr w:type="gramEnd"/>
      <w:r>
        <w:rPr>
          <w:sz w:val="24"/>
        </w:rPr>
        <w:t>,</w:t>
      </w:r>
      <w:r>
        <w:rPr>
          <w:spacing w:val="-1"/>
          <w:sz w:val="24"/>
        </w:rPr>
        <w:t xml:space="preserve"> </w:t>
      </w:r>
      <w:r>
        <w:rPr>
          <w:sz w:val="24"/>
        </w:rPr>
        <w:t>inglesa o el idioma de uso común en el ámbito científico, técnico o artístico de que se trate. En el caso de la utilización de lenguas distintas del gallego y del castellano, se ha de garantizar que el tribunal está en condiciones de actuar.</w:t>
      </w:r>
    </w:p>
    <w:p w14:paraId="4B21AA81" w14:textId="558582D8" w:rsidR="00D36EBF" w:rsidRDefault="00220D36">
      <w:pPr>
        <w:pStyle w:val="Prrafodelista"/>
        <w:numPr>
          <w:ilvl w:val="0"/>
          <w:numId w:val="1"/>
        </w:numPr>
        <w:tabs>
          <w:tab w:val="left" w:pos="537"/>
          <w:tab w:val="left" w:pos="540"/>
        </w:tabs>
        <w:spacing w:before="121" w:line="276" w:lineRule="auto"/>
        <w:ind w:right="136"/>
        <w:jc w:val="both"/>
        <w:rPr>
          <w:sz w:val="24"/>
        </w:rPr>
      </w:pPr>
      <w:r>
        <w:rPr>
          <w:sz w:val="24"/>
        </w:rPr>
        <w:t>El/la</w:t>
      </w:r>
      <w:r w:rsidR="00DE1EEE">
        <w:rPr>
          <w:sz w:val="24"/>
        </w:rPr>
        <w:t xml:space="preserve"> doctorand</w:t>
      </w:r>
      <w:r>
        <w:rPr>
          <w:sz w:val="24"/>
        </w:rPr>
        <w:t>o/</w:t>
      </w:r>
      <w:r w:rsidR="00DE1EEE">
        <w:rPr>
          <w:sz w:val="24"/>
        </w:rPr>
        <w:t>a</w:t>
      </w:r>
      <w:r w:rsidR="00730D5A">
        <w:rPr>
          <w:sz w:val="24"/>
        </w:rPr>
        <w:t xml:space="preserve"> expondrá el contenido de su tesis con claridad y rigor, utilizando un lenguaje preciso, sintético y adecuado al ámbito temático de su trabajo de investigación. Empleará, cuando proceda, las técnicas de apoyo gráfico y los medios audiovisuales que juzgue necesarios, con el objetivo de mejorar la calidad de la exposición y facilitar el debate</w:t>
      </w:r>
      <w:r w:rsidR="00730D5A">
        <w:rPr>
          <w:spacing w:val="40"/>
          <w:sz w:val="24"/>
        </w:rPr>
        <w:t xml:space="preserve"> </w:t>
      </w:r>
      <w:r w:rsidR="00730D5A">
        <w:rPr>
          <w:sz w:val="24"/>
        </w:rPr>
        <w:t>posterior con el tribunal.</w:t>
      </w:r>
    </w:p>
    <w:p w14:paraId="4B21AA82" w14:textId="687F9F83" w:rsidR="00D36EBF" w:rsidRDefault="00730D5A">
      <w:pPr>
        <w:pStyle w:val="Ttulo3"/>
      </w:pPr>
      <w:r>
        <w:t>Tiempo</w:t>
      </w:r>
      <w:r>
        <w:rPr>
          <w:spacing w:val="-2"/>
        </w:rPr>
        <w:t xml:space="preserve"> </w:t>
      </w:r>
      <w:r>
        <w:t>de</w:t>
      </w:r>
      <w:r>
        <w:rPr>
          <w:spacing w:val="-1"/>
        </w:rPr>
        <w:t xml:space="preserve"> </w:t>
      </w:r>
      <w:r>
        <w:t>exposición</w:t>
      </w:r>
      <w:r>
        <w:rPr>
          <w:spacing w:val="-1"/>
        </w:rPr>
        <w:t xml:space="preserve"> </w:t>
      </w:r>
      <w:r>
        <w:t>de</w:t>
      </w:r>
      <w:r>
        <w:rPr>
          <w:spacing w:val="-1"/>
        </w:rPr>
        <w:t xml:space="preserve"> </w:t>
      </w:r>
      <w:r>
        <w:t>la</w:t>
      </w:r>
      <w:r>
        <w:rPr>
          <w:spacing w:val="-1"/>
        </w:rPr>
        <w:t xml:space="preserve"> </w:t>
      </w:r>
      <w:r>
        <w:t>tesis</w:t>
      </w:r>
      <w:r>
        <w:rPr>
          <w:spacing w:val="-1"/>
        </w:rPr>
        <w:t xml:space="preserve"> </w:t>
      </w:r>
      <w:r w:rsidR="00DE1EEE">
        <w:rPr>
          <w:spacing w:val="-2"/>
        </w:rPr>
        <w:t>doctoral</w:t>
      </w:r>
    </w:p>
    <w:p w14:paraId="4B21AA84" w14:textId="1BA81C21" w:rsidR="00D36EBF" w:rsidRPr="00DE1EEE" w:rsidRDefault="00730D5A" w:rsidP="00CE0967">
      <w:pPr>
        <w:pStyle w:val="Prrafodelista"/>
        <w:numPr>
          <w:ilvl w:val="0"/>
          <w:numId w:val="1"/>
        </w:numPr>
        <w:tabs>
          <w:tab w:val="left" w:pos="537"/>
          <w:tab w:val="left" w:pos="540"/>
        </w:tabs>
        <w:spacing w:before="160" w:line="276" w:lineRule="auto"/>
        <w:jc w:val="both"/>
        <w:rPr>
          <w:sz w:val="24"/>
        </w:rPr>
      </w:pPr>
      <w:r w:rsidRPr="00DE1EEE">
        <w:rPr>
          <w:sz w:val="24"/>
        </w:rPr>
        <w:t xml:space="preserve">El tiempo de exposición recomendado se estima en unos 45 minutos, no debiendo exceder, como norma general, de los 60 minutos. Durante este tiempo, </w:t>
      </w:r>
      <w:r w:rsidR="00220D36">
        <w:rPr>
          <w:sz w:val="24"/>
        </w:rPr>
        <w:t>el/la</w:t>
      </w:r>
      <w:r w:rsidRPr="00DE1EEE">
        <w:rPr>
          <w:sz w:val="24"/>
        </w:rPr>
        <w:t xml:space="preserve"> doctorand</w:t>
      </w:r>
      <w:r w:rsidR="00220D36">
        <w:rPr>
          <w:sz w:val="24"/>
        </w:rPr>
        <w:t>o/</w:t>
      </w:r>
      <w:r w:rsidRPr="00DE1EEE">
        <w:rPr>
          <w:sz w:val="24"/>
        </w:rPr>
        <w:t>a no debe ser interrumpido/a, salvo el mejor criterio del/de la presidente/a del tribunal.</w:t>
      </w:r>
    </w:p>
    <w:p w14:paraId="4B21AA86" w14:textId="72B13505" w:rsidR="00D36EBF" w:rsidRPr="00DE1EEE" w:rsidRDefault="00730D5A" w:rsidP="00DE1EEE">
      <w:pPr>
        <w:pStyle w:val="Ttulo3"/>
        <w:rPr>
          <w:spacing w:val="-2"/>
        </w:rPr>
      </w:pPr>
      <w:r w:rsidRPr="00DE1EEE">
        <w:rPr>
          <w:spacing w:val="-2"/>
        </w:rPr>
        <w:t>Debate de</w:t>
      </w:r>
      <w:r w:rsidR="00DC0CAB" w:rsidRPr="00DE1EEE">
        <w:rPr>
          <w:spacing w:val="-2"/>
        </w:rPr>
        <w:t xml:space="preserve"> la persona</w:t>
      </w:r>
      <w:r w:rsidRPr="00DE1EEE">
        <w:rPr>
          <w:spacing w:val="-2"/>
        </w:rPr>
        <w:t xml:space="preserve"> doctoranda con el </w:t>
      </w:r>
      <w:r w:rsidR="00DE1EEE">
        <w:rPr>
          <w:spacing w:val="-2"/>
        </w:rPr>
        <w:t>tribunal</w:t>
      </w:r>
    </w:p>
    <w:p w14:paraId="78AF1A50" w14:textId="7392C903" w:rsidR="00F53E4F" w:rsidRDefault="00F53E4F">
      <w:pPr>
        <w:pStyle w:val="Prrafodelista"/>
        <w:numPr>
          <w:ilvl w:val="0"/>
          <w:numId w:val="1"/>
        </w:numPr>
        <w:tabs>
          <w:tab w:val="left" w:pos="540"/>
        </w:tabs>
        <w:spacing w:before="159" w:line="276" w:lineRule="auto"/>
        <w:ind w:right="136"/>
        <w:jc w:val="both"/>
        <w:rPr>
          <w:sz w:val="24"/>
        </w:rPr>
      </w:pPr>
      <w:r>
        <w:rPr>
          <w:sz w:val="24"/>
        </w:rPr>
        <w:t>Cada miembro del tribunal expresará su opinión sobre la tesis y podrá formular cuantas cuestiones y objeciones considere oportunas, a las que la persona doctoranda deberá contestar.</w:t>
      </w:r>
    </w:p>
    <w:p w14:paraId="4B21AA87" w14:textId="2B5EC259" w:rsidR="00D36EBF" w:rsidRDefault="00730D5A">
      <w:pPr>
        <w:pStyle w:val="Prrafodelista"/>
        <w:numPr>
          <w:ilvl w:val="0"/>
          <w:numId w:val="1"/>
        </w:numPr>
        <w:tabs>
          <w:tab w:val="left" w:pos="540"/>
        </w:tabs>
        <w:spacing w:before="159" w:line="276" w:lineRule="auto"/>
        <w:ind w:right="136"/>
        <w:jc w:val="both"/>
        <w:rPr>
          <w:sz w:val="24"/>
        </w:rPr>
      </w:pPr>
      <w:r>
        <w:rPr>
          <w:sz w:val="24"/>
        </w:rPr>
        <w:t>El/la</w:t>
      </w:r>
      <w:r>
        <w:rPr>
          <w:spacing w:val="-1"/>
          <w:sz w:val="24"/>
        </w:rPr>
        <w:t xml:space="preserve"> </w:t>
      </w:r>
      <w:r>
        <w:rPr>
          <w:sz w:val="24"/>
        </w:rPr>
        <w:t>presidente/a</w:t>
      </w:r>
      <w:r>
        <w:rPr>
          <w:spacing w:val="-1"/>
          <w:sz w:val="24"/>
        </w:rPr>
        <w:t xml:space="preserve"> </w:t>
      </w:r>
      <w:r w:rsidR="00F53E4F">
        <w:rPr>
          <w:spacing w:val="-1"/>
          <w:sz w:val="24"/>
        </w:rPr>
        <w:t xml:space="preserve">indicará el orden de las intervenciones, cediendo </w:t>
      </w:r>
      <w:r>
        <w:rPr>
          <w:sz w:val="24"/>
        </w:rPr>
        <w:t>la palabra en primer lugar a</w:t>
      </w:r>
      <w:r w:rsidR="00164FA0">
        <w:rPr>
          <w:sz w:val="24"/>
        </w:rPr>
        <w:t xml:space="preserve"> la persona</w:t>
      </w:r>
      <w:r w:rsidR="00DE1EEE">
        <w:rPr>
          <w:sz w:val="24"/>
        </w:rPr>
        <w:t xml:space="preserve"> secretari</w:t>
      </w:r>
      <w:r>
        <w:rPr>
          <w:sz w:val="24"/>
        </w:rPr>
        <w:t>a y, a continuación,</w:t>
      </w:r>
      <w:r>
        <w:rPr>
          <w:spacing w:val="-1"/>
          <w:sz w:val="24"/>
        </w:rPr>
        <w:t xml:space="preserve"> </w:t>
      </w:r>
      <w:r>
        <w:rPr>
          <w:sz w:val="24"/>
        </w:rPr>
        <w:t>al</w:t>
      </w:r>
      <w:r>
        <w:rPr>
          <w:spacing w:val="-1"/>
          <w:sz w:val="24"/>
        </w:rPr>
        <w:t xml:space="preserve"> </w:t>
      </w:r>
      <w:r>
        <w:rPr>
          <w:sz w:val="24"/>
        </w:rPr>
        <w:t>miembro</w:t>
      </w:r>
      <w:r>
        <w:rPr>
          <w:spacing w:val="-1"/>
          <w:sz w:val="24"/>
        </w:rPr>
        <w:t xml:space="preserve"> </w:t>
      </w:r>
      <w:r>
        <w:rPr>
          <w:sz w:val="24"/>
        </w:rPr>
        <w:t>vocal.</w:t>
      </w:r>
      <w:r>
        <w:rPr>
          <w:spacing w:val="-1"/>
          <w:sz w:val="24"/>
        </w:rPr>
        <w:t xml:space="preserve"> </w:t>
      </w:r>
      <w:r>
        <w:rPr>
          <w:sz w:val="24"/>
        </w:rPr>
        <w:t>El/la presidente/a</w:t>
      </w:r>
      <w:r>
        <w:rPr>
          <w:spacing w:val="-1"/>
          <w:sz w:val="24"/>
        </w:rPr>
        <w:t xml:space="preserve"> </w:t>
      </w:r>
      <w:r>
        <w:rPr>
          <w:sz w:val="24"/>
        </w:rPr>
        <w:t>tendrá</w:t>
      </w:r>
      <w:r>
        <w:rPr>
          <w:spacing w:val="-1"/>
          <w:sz w:val="24"/>
        </w:rPr>
        <w:t xml:space="preserve"> </w:t>
      </w:r>
      <w:r>
        <w:rPr>
          <w:sz w:val="24"/>
        </w:rPr>
        <w:t>el último</w:t>
      </w:r>
      <w:r>
        <w:rPr>
          <w:spacing w:val="-1"/>
          <w:sz w:val="24"/>
        </w:rPr>
        <w:t xml:space="preserve"> </w:t>
      </w:r>
      <w:r>
        <w:rPr>
          <w:sz w:val="24"/>
        </w:rPr>
        <w:t>turno</w:t>
      </w:r>
      <w:r>
        <w:rPr>
          <w:spacing w:val="-1"/>
          <w:sz w:val="24"/>
        </w:rPr>
        <w:t xml:space="preserve"> </w:t>
      </w:r>
      <w:r>
        <w:rPr>
          <w:sz w:val="24"/>
        </w:rPr>
        <w:t>de palabra y cerrará el acto de la defensa</w:t>
      </w:r>
      <w:r w:rsidR="00164FA0">
        <w:rPr>
          <w:sz w:val="24"/>
        </w:rPr>
        <w:t>.</w:t>
      </w:r>
    </w:p>
    <w:p w14:paraId="2D405E59" w14:textId="2B6FDC67" w:rsidR="00164FA0" w:rsidRDefault="00164FA0">
      <w:pPr>
        <w:pStyle w:val="Prrafodelista"/>
        <w:numPr>
          <w:ilvl w:val="0"/>
          <w:numId w:val="1"/>
        </w:numPr>
        <w:tabs>
          <w:tab w:val="left" w:pos="540"/>
        </w:tabs>
        <w:spacing w:before="159" w:line="276" w:lineRule="auto"/>
        <w:ind w:right="136"/>
        <w:jc w:val="both"/>
        <w:rPr>
          <w:sz w:val="24"/>
        </w:rPr>
      </w:pPr>
      <w:r>
        <w:rPr>
          <w:sz w:val="24"/>
        </w:rPr>
        <w:t xml:space="preserve">A juicio del tribunal, </w:t>
      </w:r>
      <w:r w:rsidR="00582274">
        <w:rPr>
          <w:sz w:val="24"/>
        </w:rPr>
        <w:t>el/la</w:t>
      </w:r>
      <w:r>
        <w:rPr>
          <w:sz w:val="24"/>
        </w:rPr>
        <w:t xml:space="preserve"> doctorand</w:t>
      </w:r>
      <w:r w:rsidR="00582274">
        <w:rPr>
          <w:sz w:val="24"/>
        </w:rPr>
        <w:t>o/</w:t>
      </w:r>
      <w:r>
        <w:rPr>
          <w:sz w:val="24"/>
        </w:rPr>
        <w:t>a podrá contestar a cada uno de los miembros del tribunal de forma secuencial o bien hacer una respuesta global al final de todas las intervenciones.</w:t>
      </w:r>
    </w:p>
    <w:p w14:paraId="4B21AA88" w14:textId="7E31BDB0" w:rsidR="00D36EBF" w:rsidRDefault="00582274">
      <w:pPr>
        <w:pStyle w:val="Prrafodelista"/>
        <w:numPr>
          <w:ilvl w:val="0"/>
          <w:numId w:val="1"/>
        </w:numPr>
        <w:tabs>
          <w:tab w:val="left" w:pos="537"/>
          <w:tab w:val="left" w:pos="540"/>
        </w:tabs>
        <w:spacing w:before="241" w:line="276" w:lineRule="auto"/>
        <w:jc w:val="both"/>
        <w:rPr>
          <w:sz w:val="24"/>
        </w:rPr>
      </w:pPr>
      <w:r>
        <w:rPr>
          <w:sz w:val="24"/>
        </w:rPr>
        <w:t>El/la</w:t>
      </w:r>
      <w:r w:rsidR="00730D5A">
        <w:rPr>
          <w:sz w:val="24"/>
        </w:rPr>
        <w:t xml:space="preserve"> doctoranda debe responder a las preguntas de los miembros del tribunal. Sus respuestas servirán para valorar la relevancia de los datos presentados y las competencias adquiridas.</w:t>
      </w:r>
    </w:p>
    <w:p w14:paraId="4B21AA89" w14:textId="12C2606D" w:rsidR="00D36EBF" w:rsidRDefault="00730D5A">
      <w:pPr>
        <w:pStyle w:val="Ttulo3"/>
      </w:pPr>
      <w:r>
        <w:t>Intervención</w:t>
      </w:r>
      <w:r>
        <w:rPr>
          <w:spacing w:val="-6"/>
        </w:rPr>
        <w:t xml:space="preserve"> </w:t>
      </w:r>
      <w:r>
        <w:t>de</w:t>
      </w:r>
      <w:r>
        <w:rPr>
          <w:spacing w:val="-6"/>
        </w:rPr>
        <w:t xml:space="preserve"> </w:t>
      </w:r>
      <w:r w:rsidR="00164FA0">
        <w:t>las personas doctoras</w:t>
      </w:r>
      <w:r>
        <w:rPr>
          <w:spacing w:val="-6"/>
        </w:rPr>
        <w:t xml:space="preserve"> </w:t>
      </w:r>
      <w:r>
        <w:t>del</w:t>
      </w:r>
      <w:r>
        <w:rPr>
          <w:spacing w:val="-6"/>
        </w:rPr>
        <w:t xml:space="preserve"> </w:t>
      </w:r>
      <w:r>
        <w:t>público</w:t>
      </w:r>
      <w:r>
        <w:rPr>
          <w:spacing w:val="-5"/>
        </w:rPr>
        <w:t xml:space="preserve"> </w:t>
      </w:r>
      <w:r w:rsidR="00DE1EEE">
        <w:rPr>
          <w:spacing w:val="-2"/>
        </w:rPr>
        <w:t>asistente</w:t>
      </w:r>
    </w:p>
    <w:p w14:paraId="4B21AA8A" w14:textId="567D9DA8" w:rsidR="00D36EBF" w:rsidRDefault="00730D5A">
      <w:pPr>
        <w:pStyle w:val="Prrafodelista"/>
        <w:numPr>
          <w:ilvl w:val="0"/>
          <w:numId w:val="1"/>
        </w:numPr>
        <w:tabs>
          <w:tab w:val="left" w:pos="537"/>
          <w:tab w:val="left" w:pos="540"/>
        </w:tabs>
        <w:spacing w:before="159" w:line="276" w:lineRule="auto"/>
        <w:ind w:right="136"/>
        <w:jc w:val="both"/>
        <w:rPr>
          <w:sz w:val="24"/>
        </w:rPr>
      </w:pPr>
      <w:r>
        <w:rPr>
          <w:sz w:val="24"/>
        </w:rPr>
        <w:lastRenderedPageBreak/>
        <w:t>En el momento que juzgue adecuado, el/la presidente/a podrá invitar a l</w:t>
      </w:r>
      <w:r w:rsidR="0061510D">
        <w:rPr>
          <w:sz w:val="24"/>
        </w:rPr>
        <w:t xml:space="preserve">as personas </w:t>
      </w:r>
      <w:r>
        <w:rPr>
          <w:sz w:val="24"/>
        </w:rPr>
        <w:t>doctoras de</w:t>
      </w:r>
      <w:r w:rsidR="0061510D">
        <w:rPr>
          <w:sz w:val="24"/>
        </w:rPr>
        <w:t>l público asistente (incluidas las personas directoras</w:t>
      </w:r>
      <w:r>
        <w:rPr>
          <w:sz w:val="24"/>
        </w:rPr>
        <w:t xml:space="preserve"> de</w:t>
      </w:r>
      <w:r>
        <w:rPr>
          <w:spacing w:val="40"/>
          <w:sz w:val="24"/>
        </w:rPr>
        <w:t xml:space="preserve"> </w:t>
      </w:r>
      <w:r>
        <w:rPr>
          <w:sz w:val="24"/>
        </w:rPr>
        <w:t>la tesis) a que hagan los comentarios que consideren oportunos.</w:t>
      </w:r>
    </w:p>
    <w:p w14:paraId="4B21AA8B" w14:textId="4161CE51" w:rsidR="00D36EBF" w:rsidRDefault="00730D5A">
      <w:pPr>
        <w:pStyle w:val="Ttulo3"/>
        <w:spacing w:before="242"/>
      </w:pPr>
      <w:r>
        <w:t>Deliberación</w:t>
      </w:r>
      <w:r>
        <w:rPr>
          <w:spacing w:val="-10"/>
        </w:rPr>
        <w:t xml:space="preserve"> </w:t>
      </w:r>
      <w:r>
        <w:t>del</w:t>
      </w:r>
      <w:r>
        <w:rPr>
          <w:spacing w:val="-10"/>
        </w:rPr>
        <w:t xml:space="preserve"> </w:t>
      </w:r>
      <w:r>
        <w:t>tribunal</w:t>
      </w:r>
      <w:r>
        <w:rPr>
          <w:spacing w:val="-10"/>
        </w:rPr>
        <w:t xml:space="preserve"> </w:t>
      </w:r>
      <w:r>
        <w:t>para</w:t>
      </w:r>
      <w:r>
        <w:rPr>
          <w:spacing w:val="-9"/>
        </w:rPr>
        <w:t xml:space="preserve"> </w:t>
      </w:r>
      <w:r>
        <w:t>otorgar</w:t>
      </w:r>
      <w:r>
        <w:rPr>
          <w:spacing w:val="-10"/>
        </w:rPr>
        <w:t xml:space="preserve"> </w:t>
      </w:r>
      <w:r>
        <w:t>la</w:t>
      </w:r>
      <w:r>
        <w:rPr>
          <w:spacing w:val="-13"/>
        </w:rPr>
        <w:t xml:space="preserve"> </w:t>
      </w:r>
      <w:r>
        <w:t>calificación</w:t>
      </w:r>
      <w:r>
        <w:rPr>
          <w:spacing w:val="-9"/>
        </w:rPr>
        <w:t xml:space="preserve"> </w:t>
      </w:r>
      <w:r>
        <w:t>a</w:t>
      </w:r>
      <w:r>
        <w:rPr>
          <w:spacing w:val="-11"/>
        </w:rPr>
        <w:t xml:space="preserve"> </w:t>
      </w:r>
      <w:r>
        <w:t>la</w:t>
      </w:r>
      <w:r>
        <w:rPr>
          <w:spacing w:val="-11"/>
        </w:rPr>
        <w:t xml:space="preserve"> </w:t>
      </w:r>
      <w:r>
        <w:t>tesis</w:t>
      </w:r>
      <w:r>
        <w:rPr>
          <w:spacing w:val="-10"/>
        </w:rPr>
        <w:t xml:space="preserve"> </w:t>
      </w:r>
      <w:r w:rsidR="00DE1EEE">
        <w:rPr>
          <w:spacing w:val="-2"/>
        </w:rPr>
        <w:t>doctoral</w:t>
      </w:r>
    </w:p>
    <w:p w14:paraId="4B21AA8C" w14:textId="4A24F40E" w:rsidR="00D36EBF" w:rsidRDefault="00730D5A">
      <w:pPr>
        <w:pStyle w:val="Prrafodelista"/>
        <w:numPr>
          <w:ilvl w:val="0"/>
          <w:numId w:val="1"/>
        </w:numPr>
        <w:tabs>
          <w:tab w:val="left" w:pos="537"/>
          <w:tab w:val="left" w:pos="540"/>
        </w:tabs>
        <w:spacing w:before="160" w:line="276" w:lineRule="auto"/>
        <w:ind w:right="136"/>
        <w:jc w:val="both"/>
        <w:rPr>
          <w:sz w:val="24"/>
        </w:rPr>
      </w:pPr>
      <w:r>
        <w:rPr>
          <w:sz w:val="24"/>
        </w:rPr>
        <w:t xml:space="preserve">Una vez concluido el debate </w:t>
      </w:r>
      <w:r w:rsidR="00DE1EEE">
        <w:rPr>
          <w:sz w:val="24"/>
        </w:rPr>
        <w:t>de la persona</w:t>
      </w:r>
      <w:r>
        <w:rPr>
          <w:sz w:val="24"/>
        </w:rPr>
        <w:t xml:space="preserve"> doctoranda con el tribunal, el/la presidente/a indicará </w:t>
      </w:r>
      <w:r w:rsidR="00DE1EEE">
        <w:rPr>
          <w:sz w:val="24"/>
        </w:rPr>
        <w:t>a la persona</w:t>
      </w:r>
      <w:r>
        <w:rPr>
          <w:sz w:val="24"/>
        </w:rPr>
        <w:t xml:space="preserve"> doctoranda y al público asistente que abandonen la sala para que el tribunal proceda a la deliberación para otorgar la calificación a la tesis doctoral.</w:t>
      </w:r>
    </w:p>
    <w:p w14:paraId="4B21AA8D" w14:textId="59AA970C" w:rsidR="00D36EBF" w:rsidRDefault="00730D5A">
      <w:pPr>
        <w:pStyle w:val="Prrafodelista"/>
        <w:numPr>
          <w:ilvl w:val="0"/>
          <w:numId w:val="1"/>
        </w:numPr>
        <w:tabs>
          <w:tab w:val="left" w:pos="537"/>
          <w:tab w:val="left" w:pos="540"/>
        </w:tabs>
        <w:spacing w:line="276" w:lineRule="auto"/>
        <w:ind w:right="136"/>
        <w:jc w:val="both"/>
        <w:rPr>
          <w:sz w:val="24"/>
        </w:rPr>
      </w:pPr>
      <w:r>
        <w:rPr>
          <w:sz w:val="24"/>
        </w:rPr>
        <w:t xml:space="preserve">Tras las oportunas deliberaciones, que serán secretas, el tribunal decidirá la calificación que debe otorgarse. </w:t>
      </w:r>
      <w:r w:rsidR="00405345">
        <w:rPr>
          <w:sz w:val="24"/>
        </w:rPr>
        <w:t>U</w:t>
      </w:r>
      <w:r>
        <w:rPr>
          <w:sz w:val="24"/>
        </w:rPr>
        <w:t xml:space="preserve">na vez </w:t>
      </w:r>
      <w:r w:rsidR="00405345">
        <w:rPr>
          <w:sz w:val="24"/>
        </w:rPr>
        <w:t xml:space="preserve">tomada la decisión, </w:t>
      </w:r>
      <w:r w:rsidR="00582274">
        <w:rPr>
          <w:sz w:val="24"/>
        </w:rPr>
        <w:t>el/la</w:t>
      </w:r>
      <w:r>
        <w:rPr>
          <w:sz w:val="24"/>
        </w:rPr>
        <w:t xml:space="preserve"> secretari</w:t>
      </w:r>
      <w:r w:rsidR="00582274">
        <w:rPr>
          <w:sz w:val="24"/>
        </w:rPr>
        <w:t>o/</w:t>
      </w:r>
      <w:r>
        <w:rPr>
          <w:sz w:val="24"/>
        </w:rPr>
        <w:t>a del tribunal llamará a</w:t>
      </w:r>
      <w:r w:rsidR="00DE1EEE">
        <w:rPr>
          <w:sz w:val="24"/>
        </w:rPr>
        <w:t xml:space="preserve"> la persona </w:t>
      </w:r>
      <w:r>
        <w:rPr>
          <w:sz w:val="24"/>
        </w:rPr>
        <w:t>doctoranda a la sala, que podrá entrar acompañado/a del público asistente. En tanto, los miembros del tribunal permanecerán sentados.</w:t>
      </w:r>
    </w:p>
    <w:p w14:paraId="4B21AA8E" w14:textId="3B7CA274" w:rsidR="00D36EBF" w:rsidRDefault="00730D5A">
      <w:pPr>
        <w:pStyle w:val="Prrafodelista"/>
        <w:numPr>
          <w:ilvl w:val="0"/>
          <w:numId w:val="1"/>
        </w:numPr>
        <w:tabs>
          <w:tab w:val="left" w:pos="537"/>
          <w:tab w:val="left" w:pos="540"/>
        </w:tabs>
        <w:spacing w:line="276" w:lineRule="auto"/>
        <w:ind w:right="136"/>
        <w:jc w:val="both"/>
        <w:rPr>
          <w:sz w:val="24"/>
        </w:rPr>
      </w:pPr>
      <w:r>
        <w:rPr>
          <w:sz w:val="24"/>
        </w:rPr>
        <w:t>Una</w:t>
      </w:r>
      <w:r w:rsidR="00DE1EEE">
        <w:rPr>
          <w:sz w:val="24"/>
        </w:rPr>
        <w:t xml:space="preserve"> vez que ocupen sus puestos </w:t>
      </w:r>
      <w:r w:rsidR="00582274">
        <w:rPr>
          <w:sz w:val="24"/>
        </w:rPr>
        <w:t>el/la</w:t>
      </w:r>
      <w:r w:rsidR="00DE1EEE">
        <w:rPr>
          <w:sz w:val="24"/>
        </w:rPr>
        <w:t xml:space="preserve"> doctorand</w:t>
      </w:r>
      <w:r w:rsidR="00582274">
        <w:rPr>
          <w:sz w:val="24"/>
        </w:rPr>
        <w:t>o/</w:t>
      </w:r>
      <w:r>
        <w:rPr>
          <w:sz w:val="24"/>
        </w:rPr>
        <w:t>a y el público asistente, los miembros del tribunal se levantarán y el/la presidente/a del tribunal dará a conocer la calificación que se otorga, que podrá ser no apto, apto, notable o sobresaliente.</w:t>
      </w:r>
    </w:p>
    <w:p w14:paraId="4B21AA8F" w14:textId="670DB0A4" w:rsidR="00D36EBF" w:rsidRDefault="00730D5A" w:rsidP="00405345">
      <w:pPr>
        <w:spacing w:before="60" w:line="276" w:lineRule="auto"/>
        <w:ind w:left="1417" w:right="135"/>
        <w:jc w:val="both"/>
      </w:pPr>
      <w:r>
        <w:t>En ningún caso, el/la presidente/a debe realizar ninguna manifestación sobre</w:t>
      </w:r>
      <w:r>
        <w:rPr>
          <w:spacing w:val="-1"/>
        </w:rPr>
        <w:t xml:space="preserve"> </w:t>
      </w:r>
      <w:r>
        <w:t>la</w:t>
      </w:r>
      <w:r>
        <w:rPr>
          <w:spacing w:val="-1"/>
        </w:rPr>
        <w:t xml:space="preserve"> </w:t>
      </w:r>
      <w:r>
        <w:t>valoración</w:t>
      </w:r>
      <w:r>
        <w:rPr>
          <w:spacing w:val="-1"/>
        </w:rPr>
        <w:t xml:space="preserve"> </w:t>
      </w:r>
      <w:r>
        <w:t>del</w:t>
      </w:r>
      <w:r>
        <w:rPr>
          <w:spacing w:val="-1"/>
        </w:rPr>
        <w:t xml:space="preserve"> </w:t>
      </w:r>
      <w:r>
        <w:t>tribunal</w:t>
      </w:r>
      <w:r>
        <w:rPr>
          <w:spacing w:val="-1"/>
        </w:rPr>
        <w:t xml:space="preserve"> </w:t>
      </w:r>
      <w:r>
        <w:t>respecto</w:t>
      </w:r>
      <w:r>
        <w:rPr>
          <w:spacing w:val="-1"/>
        </w:rPr>
        <w:t xml:space="preserve"> </w:t>
      </w:r>
      <w:r>
        <w:t>a</w:t>
      </w:r>
      <w:r>
        <w:rPr>
          <w:spacing w:val="-1"/>
        </w:rPr>
        <w:t xml:space="preserve"> </w:t>
      </w:r>
      <w:r>
        <w:t>la</w:t>
      </w:r>
      <w:r>
        <w:rPr>
          <w:spacing w:val="-1"/>
        </w:rPr>
        <w:t xml:space="preserve"> </w:t>
      </w:r>
      <w:r>
        <w:t>mención</w:t>
      </w:r>
      <w:r>
        <w:rPr>
          <w:spacing w:val="-1"/>
        </w:rPr>
        <w:t xml:space="preserve"> </w:t>
      </w:r>
      <w:r>
        <w:t>“cum</w:t>
      </w:r>
      <w:r>
        <w:rPr>
          <w:spacing w:val="-1"/>
        </w:rPr>
        <w:t xml:space="preserve"> </w:t>
      </w:r>
      <w:r>
        <w:t>laude”.</w:t>
      </w:r>
      <w:r>
        <w:rPr>
          <w:spacing w:val="-1"/>
        </w:rPr>
        <w:t xml:space="preserve"> </w:t>
      </w:r>
      <w:r>
        <w:t xml:space="preserve">Cabe resaltar que, si la calificación global de la tesis es de sobresaliente, el tribunal podrá proponer que obtenga la mención “cum laude” si se emite en tal sentido el voto secreto positivo por unanimidad. </w:t>
      </w:r>
      <w:r w:rsidR="00405345">
        <w:t>La EIDUDC habilitará los mecanismos precisos para la materialización de la concesión final de esta mención, garantizando que el escrutinio de los votos necesarios se realice en una sesión diferente a la de defensa de la tesis doctoral.</w:t>
      </w:r>
    </w:p>
    <w:p w14:paraId="4B21AA90" w14:textId="181E46DF" w:rsidR="00D36EBF" w:rsidRPr="00405345" w:rsidRDefault="00730D5A">
      <w:pPr>
        <w:pStyle w:val="Prrafodelista"/>
        <w:numPr>
          <w:ilvl w:val="0"/>
          <w:numId w:val="1"/>
        </w:numPr>
        <w:tabs>
          <w:tab w:val="left" w:pos="537"/>
        </w:tabs>
        <w:ind w:left="537" w:right="0" w:hanging="536"/>
        <w:jc w:val="both"/>
        <w:rPr>
          <w:sz w:val="24"/>
        </w:rPr>
      </w:pPr>
      <w:r>
        <w:rPr>
          <w:sz w:val="24"/>
        </w:rPr>
        <w:t>A</w:t>
      </w:r>
      <w:r>
        <w:rPr>
          <w:spacing w:val="-6"/>
          <w:sz w:val="24"/>
        </w:rPr>
        <w:t xml:space="preserve"> </w:t>
      </w:r>
      <w:r>
        <w:rPr>
          <w:sz w:val="24"/>
        </w:rPr>
        <w:t>continuación,</w:t>
      </w:r>
      <w:r>
        <w:rPr>
          <w:spacing w:val="-6"/>
          <w:sz w:val="24"/>
        </w:rPr>
        <w:t xml:space="preserve"> </w:t>
      </w:r>
      <w:r>
        <w:rPr>
          <w:sz w:val="24"/>
        </w:rPr>
        <w:t>el/la</w:t>
      </w:r>
      <w:r>
        <w:rPr>
          <w:spacing w:val="-6"/>
          <w:sz w:val="24"/>
        </w:rPr>
        <w:t xml:space="preserve"> </w:t>
      </w:r>
      <w:r>
        <w:rPr>
          <w:sz w:val="24"/>
        </w:rPr>
        <w:t>presidente/a</w:t>
      </w:r>
      <w:r>
        <w:rPr>
          <w:spacing w:val="-6"/>
          <w:sz w:val="24"/>
        </w:rPr>
        <w:t xml:space="preserve"> </w:t>
      </w:r>
      <w:r>
        <w:rPr>
          <w:sz w:val="24"/>
        </w:rPr>
        <w:t>levantará</w:t>
      </w:r>
      <w:r>
        <w:rPr>
          <w:spacing w:val="-6"/>
          <w:sz w:val="24"/>
        </w:rPr>
        <w:t xml:space="preserve"> </w:t>
      </w:r>
      <w:r>
        <w:rPr>
          <w:sz w:val="24"/>
        </w:rPr>
        <w:t>la</w:t>
      </w:r>
      <w:r>
        <w:rPr>
          <w:spacing w:val="-5"/>
          <w:sz w:val="24"/>
        </w:rPr>
        <w:t xml:space="preserve"> </w:t>
      </w:r>
      <w:r>
        <w:rPr>
          <w:spacing w:val="-2"/>
          <w:sz w:val="24"/>
        </w:rPr>
        <w:t>sesión.</w:t>
      </w:r>
    </w:p>
    <w:p w14:paraId="0A0DBE50" w14:textId="478F1CEB" w:rsidR="00405345" w:rsidRPr="00405345" w:rsidRDefault="00730D5A" w:rsidP="00595B31">
      <w:pPr>
        <w:pStyle w:val="Prrafodelista"/>
        <w:numPr>
          <w:ilvl w:val="0"/>
          <w:numId w:val="1"/>
        </w:numPr>
        <w:tabs>
          <w:tab w:val="left" w:pos="537"/>
        </w:tabs>
        <w:jc w:val="both"/>
        <w:rPr>
          <w:sz w:val="24"/>
        </w:rPr>
      </w:pPr>
      <w:r>
        <w:rPr>
          <w:sz w:val="24"/>
        </w:rPr>
        <w:t xml:space="preserve">Una vez finalizada la defensa, </w:t>
      </w:r>
      <w:r w:rsidR="00582274">
        <w:rPr>
          <w:sz w:val="24"/>
        </w:rPr>
        <w:t>el/la</w:t>
      </w:r>
      <w:r w:rsidR="00405345" w:rsidRPr="00405345">
        <w:rPr>
          <w:sz w:val="24"/>
        </w:rPr>
        <w:t xml:space="preserve"> secretari</w:t>
      </w:r>
      <w:r w:rsidR="00582274">
        <w:rPr>
          <w:sz w:val="24"/>
        </w:rPr>
        <w:t>o/</w:t>
      </w:r>
      <w:r w:rsidR="00405345" w:rsidRPr="00405345">
        <w:rPr>
          <w:sz w:val="24"/>
        </w:rPr>
        <w:t>a del tribunal redactará un acta de colación del título de doctor/a, que incluirá información sobre el desarrollo del acto de defensa y la calificación otorgada</w:t>
      </w:r>
      <w:r w:rsidR="00405345">
        <w:rPr>
          <w:sz w:val="24"/>
        </w:rPr>
        <w:t xml:space="preserve"> (los formularios </w:t>
      </w:r>
      <w:r>
        <w:rPr>
          <w:sz w:val="24"/>
        </w:rPr>
        <w:t xml:space="preserve">e instrucciones </w:t>
      </w:r>
      <w:r w:rsidR="00405345">
        <w:rPr>
          <w:sz w:val="24"/>
        </w:rPr>
        <w:t xml:space="preserve">serán facilitados </w:t>
      </w:r>
      <w:r>
        <w:rPr>
          <w:sz w:val="24"/>
        </w:rPr>
        <w:t xml:space="preserve">desde la EIDUDC, </w:t>
      </w:r>
      <w:r w:rsidR="00405345">
        <w:rPr>
          <w:sz w:val="24"/>
        </w:rPr>
        <w:t>previ</w:t>
      </w:r>
      <w:r>
        <w:rPr>
          <w:sz w:val="24"/>
        </w:rPr>
        <w:t>o</w:t>
      </w:r>
      <w:r w:rsidR="00405345">
        <w:rPr>
          <w:sz w:val="24"/>
        </w:rPr>
        <w:t xml:space="preserve"> al acto)</w:t>
      </w:r>
      <w:r w:rsidR="00405345" w:rsidRPr="00405345">
        <w:rPr>
          <w:sz w:val="24"/>
        </w:rPr>
        <w:t>. Además, si se opta a la mención de «Doctorado Internacional» y/o «Doctorado Industrial», incluirá en esta acta la certificación de que se cumplen los requisitos exigidos.</w:t>
      </w:r>
    </w:p>
    <w:p w14:paraId="5C91945A" w14:textId="3C9AA18D" w:rsidR="00405345" w:rsidRPr="00405345" w:rsidRDefault="00405345" w:rsidP="00405345">
      <w:pPr>
        <w:pStyle w:val="Prrafodelista"/>
        <w:tabs>
          <w:tab w:val="left" w:pos="537"/>
        </w:tabs>
        <w:ind w:right="0" w:firstLine="0"/>
        <w:rPr>
          <w:sz w:val="24"/>
        </w:rPr>
      </w:pPr>
      <w:r w:rsidRPr="00405345">
        <w:rPr>
          <w:sz w:val="24"/>
        </w:rPr>
        <w:t xml:space="preserve">Asimismo, </w:t>
      </w:r>
      <w:r w:rsidR="00541715">
        <w:rPr>
          <w:sz w:val="24"/>
        </w:rPr>
        <w:t>el/la</w:t>
      </w:r>
      <w:r w:rsidRPr="00405345">
        <w:rPr>
          <w:sz w:val="24"/>
        </w:rPr>
        <w:t xml:space="preserve"> secretari</w:t>
      </w:r>
      <w:r w:rsidR="00541715">
        <w:rPr>
          <w:sz w:val="24"/>
        </w:rPr>
        <w:t>o/</w:t>
      </w:r>
      <w:r w:rsidRPr="00405345">
        <w:rPr>
          <w:sz w:val="24"/>
        </w:rPr>
        <w:t>a del tribunal o docente en quien delegue será responsable de la custodia de la documentación de la defensa de la tesis. Esta documentación deberá remitirla debidamente cubierta</w:t>
      </w:r>
      <w:r w:rsidR="00DE1EEE">
        <w:rPr>
          <w:sz w:val="24"/>
        </w:rPr>
        <w:t xml:space="preserve">, junto con la ficha Teseo facilitada por </w:t>
      </w:r>
      <w:r w:rsidR="00541715">
        <w:rPr>
          <w:sz w:val="24"/>
        </w:rPr>
        <w:t>el/</w:t>
      </w:r>
      <w:r w:rsidR="00DE1EEE">
        <w:rPr>
          <w:sz w:val="24"/>
        </w:rPr>
        <w:t>la doctorand</w:t>
      </w:r>
      <w:r w:rsidR="00541715">
        <w:rPr>
          <w:sz w:val="24"/>
        </w:rPr>
        <w:t>o/a</w:t>
      </w:r>
      <w:r w:rsidR="00DE1EEE">
        <w:rPr>
          <w:sz w:val="24"/>
        </w:rPr>
        <w:t>,</w:t>
      </w:r>
      <w:r w:rsidRPr="00405345">
        <w:rPr>
          <w:sz w:val="24"/>
        </w:rPr>
        <w:t xml:space="preserve"> a la Oficina de Doctorado, como máximo, en los cinco días hábiles siguientes a</w:t>
      </w:r>
      <w:r>
        <w:rPr>
          <w:sz w:val="24"/>
        </w:rPr>
        <w:t xml:space="preserve"> </w:t>
      </w:r>
      <w:r w:rsidRPr="00405345">
        <w:rPr>
          <w:sz w:val="24"/>
        </w:rPr>
        <w:t>dicha defensa para su archivo y documentación.</w:t>
      </w:r>
    </w:p>
    <w:sectPr w:rsidR="00405345" w:rsidRPr="00405345" w:rsidSect="00EC6231">
      <w:headerReference w:type="default" r:id="rId7"/>
      <w:pgSz w:w="11910" w:h="16840"/>
      <w:pgMar w:top="2000" w:right="1559" w:bottom="993" w:left="17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CB74" w14:textId="77777777" w:rsidR="00BE4053" w:rsidRDefault="00BE4053">
      <w:r>
        <w:separator/>
      </w:r>
    </w:p>
  </w:endnote>
  <w:endnote w:type="continuationSeparator" w:id="0">
    <w:p w14:paraId="5E477ACB" w14:textId="77777777" w:rsidR="00BE4053" w:rsidRDefault="00BE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3C05" w14:textId="77777777" w:rsidR="00BE4053" w:rsidRDefault="00BE4053">
      <w:r>
        <w:separator/>
      </w:r>
    </w:p>
  </w:footnote>
  <w:footnote w:type="continuationSeparator" w:id="0">
    <w:p w14:paraId="35FB00B4" w14:textId="77777777" w:rsidR="00BE4053" w:rsidRDefault="00BE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AA91" w14:textId="104E550C" w:rsidR="00D36EBF" w:rsidRDefault="00CB794C">
    <w:pPr>
      <w:pStyle w:val="Textoindependiente"/>
      <w:spacing w:before="0" w:line="14" w:lineRule="auto"/>
      <w:ind w:left="0" w:right="0" w:firstLine="0"/>
      <w:jc w:val="left"/>
      <w:rPr>
        <w:sz w:val="20"/>
      </w:rPr>
    </w:pPr>
    <w:r>
      <w:rPr>
        <w:noProof/>
        <w:sz w:val="20"/>
        <w:lang w:eastAsia="es-ES"/>
      </w:rPr>
      <mc:AlternateContent>
        <mc:Choice Requires="wps">
          <w:drawing>
            <wp:anchor distT="0" distB="0" distL="0" distR="0" simplePos="0" relativeHeight="251660288" behindDoc="1" locked="0" layoutInCell="1" allowOverlap="1" wp14:anchorId="4B21AA96" wp14:editId="0EA6EC61">
              <wp:simplePos x="0" y="0"/>
              <wp:positionH relativeFrom="page">
                <wp:posOffset>1066800</wp:posOffset>
              </wp:positionH>
              <wp:positionV relativeFrom="page">
                <wp:posOffset>444500</wp:posOffset>
              </wp:positionV>
              <wp:extent cx="2705100" cy="340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340995"/>
                      </a:xfrm>
                      <a:prstGeom prst="rect">
                        <a:avLst/>
                      </a:prstGeom>
                    </wps:spPr>
                    <wps:txbx>
                      <w:txbxContent>
                        <w:p w14:paraId="4B21AA99" w14:textId="56C0346F" w:rsidR="00D36EBF" w:rsidRDefault="00730D5A" w:rsidP="00CB794C">
                          <w:pPr>
                            <w:pStyle w:val="Textoindependiente"/>
                            <w:spacing w:before="10"/>
                            <w:ind w:left="20" w:right="0" w:firstLine="0"/>
                            <w:jc w:val="left"/>
                            <w:rPr>
                              <w:rFonts w:ascii="Times New Roman" w:hAnsi="Times New Roman"/>
                              <w:sz w:val="20"/>
                            </w:rPr>
                          </w:pPr>
                          <w:r>
                            <w:rPr>
                              <w:rFonts w:ascii="Times New Roman"/>
                              <w:color w:val="D2007A"/>
                            </w:rPr>
                            <w:t>Esc</w:t>
                          </w:r>
                          <w:r w:rsidR="00CB794C">
                            <w:rPr>
                              <w:rFonts w:ascii="Times New Roman"/>
                              <w:color w:val="D2007A"/>
                            </w:rPr>
                            <w:t>ue</w:t>
                          </w:r>
                          <w:r>
                            <w:rPr>
                              <w:rFonts w:ascii="Times New Roman"/>
                              <w:color w:val="D2007A"/>
                            </w:rPr>
                            <w:t>la</w:t>
                          </w:r>
                          <w:r>
                            <w:rPr>
                              <w:rFonts w:ascii="Times New Roman"/>
                              <w:color w:val="D2007A"/>
                              <w:spacing w:val="-1"/>
                            </w:rPr>
                            <w:t xml:space="preserve"> </w:t>
                          </w:r>
                          <w:r>
                            <w:rPr>
                              <w:rFonts w:ascii="Times New Roman"/>
                              <w:color w:val="D2007A"/>
                            </w:rPr>
                            <w:t>Internacional</w:t>
                          </w:r>
                          <w:r>
                            <w:rPr>
                              <w:rFonts w:ascii="Times New Roman"/>
                              <w:color w:val="D2007A"/>
                              <w:spacing w:val="-1"/>
                            </w:rPr>
                            <w:t xml:space="preserve"> </w:t>
                          </w:r>
                          <w:r>
                            <w:rPr>
                              <w:rFonts w:ascii="Times New Roman"/>
                              <w:color w:val="D2007A"/>
                            </w:rPr>
                            <w:t>de</w:t>
                          </w:r>
                          <w:r>
                            <w:rPr>
                              <w:rFonts w:ascii="Times New Roman"/>
                              <w:color w:val="D2007A"/>
                              <w:spacing w:val="-1"/>
                            </w:rPr>
                            <w:t xml:space="preserve"> </w:t>
                          </w:r>
                          <w:r>
                            <w:rPr>
                              <w:rFonts w:ascii="Times New Roman"/>
                              <w:color w:val="D2007A"/>
                              <w:spacing w:val="-2"/>
                            </w:rPr>
                            <w:t>Doctora</w:t>
                          </w:r>
                          <w:r w:rsidR="00CB794C">
                            <w:rPr>
                              <w:rFonts w:ascii="Times New Roman"/>
                              <w:color w:val="D2007A"/>
                              <w:spacing w:val="-2"/>
                            </w:rPr>
                            <w:t xml:space="preserve">do </w:t>
                          </w:r>
                          <w:r w:rsidR="00CB794C">
                            <w:rPr>
                              <w:rFonts w:ascii="Times New Roman" w:hAnsi="Times New Roman"/>
                              <w:sz w:val="20"/>
                            </w:rPr>
                            <w:t>Vicerrectorado</w:t>
                          </w:r>
                          <w:r>
                            <w:rPr>
                              <w:rFonts w:ascii="Times New Roman" w:hAnsi="Times New Roman"/>
                              <w:spacing w:val="-8"/>
                              <w:sz w:val="20"/>
                            </w:rPr>
                            <w:t xml:space="preserve"> </w:t>
                          </w:r>
                          <w:r>
                            <w:rPr>
                              <w:rFonts w:ascii="Times New Roman" w:hAnsi="Times New Roman"/>
                              <w:sz w:val="20"/>
                            </w:rPr>
                            <w:t>de</w:t>
                          </w:r>
                          <w:r>
                            <w:rPr>
                              <w:rFonts w:ascii="Times New Roman" w:hAnsi="Times New Roman"/>
                              <w:spacing w:val="-6"/>
                              <w:sz w:val="20"/>
                            </w:rPr>
                            <w:t xml:space="preserve"> </w:t>
                          </w:r>
                          <w:r>
                            <w:rPr>
                              <w:rFonts w:ascii="Times New Roman" w:hAnsi="Times New Roman"/>
                              <w:sz w:val="20"/>
                            </w:rPr>
                            <w:t>Investigación</w:t>
                          </w:r>
                          <w:r>
                            <w:rPr>
                              <w:rFonts w:ascii="Times New Roman" w:hAnsi="Times New Roman"/>
                              <w:spacing w:val="-6"/>
                              <w:sz w:val="20"/>
                            </w:rPr>
                            <w:t xml:space="preserve"> </w:t>
                          </w:r>
                          <w:r>
                            <w:rPr>
                              <w:rFonts w:ascii="Times New Roman" w:hAnsi="Times New Roman"/>
                              <w:sz w:val="20"/>
                            </w:rPr>
                            <w:t>e</w:t>
                          </w:r>
                          <w:r>
                            <w:rPr>
                              <w:rFonts w:ascii="Times New Roman" w:hAnsi="Times New Roman"/>
                              <w:spacing w:val="-6"/>
                              <w:sz w:val="20"/>
                            </w:rPr>
                            <w:t xml:space="preserve"> </w:t>
                          </w:r>
                          <w:r>
                            <w:rPr>
                              <w:rFonts w:ascii="Times New Roman" w:hAnsi="Times New Roman"/>
                              <w:spacing w:val="-2"/>
                              <w:sz w:val="20"/>
                            </w:rPr>
                            <w:t>Transferencia</w:t>
                          </w:r>
                        </w:p>
                      </w:txbxContent>
                    </wps:txbx>
                    <wps:bodyPr wrap="square" lIns="0" tIns="0" rIns="0" bIns="0" rtlCol="0">
                      <a:noAutofit/>
                    </wps:bodyPr>
                  </wps:wsp>
                </a:graphicData>
              </a:graphic>
              <wp14:sizeRelH relativeFrom="margin">
                <wp14:pctWidth>0</wp14:pctWidth>
              </wp14:sizeRelH>
            </wp:anchor>
          </w:drawing>
        </mc:Choice>
        <mc:Fallback>
          <w:pict>
            <v:shapetype w14:anchorId="4B21AA96" id="_x0000_t202" coordsize="21600,21600" o:spt="202" path="m,l,21600r21600,l21600,xe">
              <v:stroke joinstyle="miter"/>
              <v:path gradientshapeok="t" o:connecttype="rect"/>
            </v:shapetype>
            <v:shape id="Textbox 3" o:spid="_x0000_s1026" type="#_x0000_t202" style="position:absolute;margin-left:84pt;margin-top:35pt;width:213pt;height:26.8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" filled="f" stroked="f">
              <v:textbox inset="0,0,0,0">
                <w:txbxContent>
                  <w:p w14:paraId="4B21AA99" w14:textId="56C0346F" w:rsidR="00D36EBF" w:rsidRDefault="00730D5A" w:rsidP="00CB794C">
                    <w:pPr>
                      <w:pStyle w:val="Textoindependiente"/>
                      <w:spacing w:before="10"/>
                      <w:ind w:left="20" w:right="0" w:firstLine="0"/>
                      <w:jc w:val="left"/>
                      <w:rPr>
                        <w:rFonts w:ascii="Times New Roman" w:hAnsi="Times New Roman"/>
                        <w:sz w:val="20"/>
                      </w:rPr>
                    </w:pPr>
                    <w:r>
                      <w:rPr>
                        <w:rFonts w:ascii="Times New Roman"/>
                        <w:color w:val="D2007A"/>
                      </w:rPr>
                      <w:t>Esc</w:t>
                    </w:r>
                    <w:r w:rsidR="00CB794C">
                      <w:rPr>
                        <w:rFonts w:ascii="Times New Roman"/>
                        <w:color w:val="D2007A"/>
                      </w:rPr>
                      <w:t>ue</w:t>
                    </w:r>
                    <w:r>
                      <w:rPr>
                        <w:rFonts w:ascii="Times New Roman"/>
                        <w:color w:val="D2007A"/>
                      </w:rPr>
                      <w:t>la</w:t>
                    </w:r>
                    <w:r>
                      <w:rPr>
                        <w:rFonts w:ascii="Times New Roman"/>
                        <w:color w:val="D2007A"/>
                        <w:spacing w:val="-1"/>
                      </w:rPr>
                      <w:t xml:space="preserve"> </w:t>
                    </w:r>
                    <w:r>
                      <w:rPr>
                        <w:rFonts w:ascii="Times New Roman"/>
                        <w:color w:val="D2007A"/>
                      </w:rPr>
                      <w:t>Internacional</w:t>
                    </w:r>
                    <w:r>
                      <w:rPr>
                        <w:rFonts w:ascii="Times New Roman"/>
                        <w:color w:val="D2007A"/>
                        <w:spacing w:val="-1"/>
                      </w:rPr>
                      <w:t xml:space="preserve"> </w:t>
                    </w:r>
                    <w:r>
                      <w:rPr>
                        <w:rFonts w:ascii="Times New Roman"/>
                        <w:color w:val="D2007A"/>
                      </w:rPr>
                      <w:t>de</w:t>
                    </w:r>
                    <w:r>
                      <w:rPr>
                        <w:rFonts w:ascii="Times New Roman"/>
                        <w:color w:val="D2007A"/>
                        <w:spacing w:val="-1"/>
                      </w:rPr>
                      <w:t xml:space="preserve"> </w:t>
                    </w:r>
                    <w:r>
                      <w:rPr>
                        <w:rFonts w:ascii="Times New Roman"/>
                        <w:color w:val="D2007A"/>
                        <w:spacing w:val="-2"/>
                      </w:rPr>
                      <w:t>Doctora</w:t>
                    </w:r>
                    <w:r w:rsidR="00CB794C">
                      <w:rPr>
                        <w:rFonts w:ascii="Times New Roman"/>
                        <w:color w:val="D2007A"/>
                        <w:spacing w:val="-2"/>
                      </w:rPr>
                      <w:t xml:space="preserve">do </w:t>
                    </w:r>
                    <w:r w:rsidR="00CB794C">
                      <w:rPr>
                        <w:rFonts w:ascii="Times New Roman" w:hAnsi="Times New Roman"/>
                        <w:sz w:val="20"/>
                      </w:rPr>
                      <w:t>Vicerrectorado</w:t>
                    </w:r>
                    <w:r>
                      <w:rPr>
                        <w:rFonts w:ascii="Times New Roman" w:hAnsi="Times New Roman"/>
                        <w:spacing w:val="-8"/>
                        <w:sz w:val="20"/>
                      </w:rPr>
                      <w:t xml:space="preserve"> </w:t>
                    </w:r>
                    <w:r>
                      <w:rPr>
                        <w:rFonts w:ascii="Times New Roman" w:hAnsi="Times New Roman"/>
                        <w:sz w:val="20"/>
                      </w:rPr>
                      <w:t>de</w:t>
                    </w:r>
                    <w:r>
                      <w:rPr>
                        <w:rFonts w:ascii="Times New Roman" w:hAnsi="Times New Roman"/>
                        <w:spacing w:val="-6"/>
                        <w:sz w:val="20"/>
                      </w:rPr>
                      <w:t xml:space="preserve"> </w:t>
                    </w:r>
                    <w:r>
                      <w:rPr>
                        <w:rFonts w:ascii="Times New Roman" w:hAnsi="Times New Roman"/>
                        <w:sz w:val="20"/>
                      </w:rPr>
                      <w:t>Investigación</w:t>
                    </w:r>
                    <w:r>
                      <w:rPr>
                        <w:rFonts w:ascii="Times New Roman" w:hAnsi="Times New Roman"/>
                        <w:spacing w:val="-6"/>
                        <w:sz w:val="20"/>
                      </w:rPr>
                      <w:t xml:space="preserve"> </w:t>
                    </w:r>
                    <w:r>
                      <w:rPr>
                        <w:rFonts w:ascii="Times New Roman" w:hAnsi="Times New Roman"/>
                        <w:sz w:val="20"/>
                      </w:rPr>
                      <w:t>e</w:t>
                    </w:r>
                    <w:r>
                      <w:rPr>
                        <w:rFonts w:ascii="Times New Roman" w:hAnsi="Times New Roman"/>
                        <w:spacing w:val="-6"/>
                        <w:sz w:val="20"/>
                      </w:rPr>
                      <w:t xml:space="preserve"> </w:t>
                    </w:r>
                    <w:r>
                      <w:rPr>
                        <w:rFonts w:ascii="Times New Roman" w:hAnsi="Times New Roman"/>
                        <w:spacing w:val="-2"/>
                        <w:sz w:val="20"/>
                      </w:rPr>
                      <w:t>Transferencia</w:t>
                    </w:r>
                  </w:p>
                </w:txbxContent>
              </v:textbox>
              <w10:wrap anchorx="page" anchory="page"/>
            </v:shape>
          </w:pict>
        </mc:Fallback>
      </mc:AlternateContent>
    </w:r>
    <w:r w:rsidR="00730D5A">
      <w:rPr>
        <w:noProof/>
        <w:sz w:val="20"/>
        <w:lang w:eastAsia="es-ES"/>
      </w:rPr>
      <w:drawing>
        <wp:anchor distT="0" distB="0" distL="0" distR="0" simplePos="0" relativeHeight="251656192" behindDoc="1" locked="0" layoutInCell="1" allowOverlap="1" wp14:anchorId="4B21AA92" wp14:editId="4B21AA93">
          <wp:simplePos x="0" y="0"/>
          <wp:positionH relativeFrom="page">
            <wp:posOffset>1071372</wp:posOffset>
          </wp:positionH>
          <wp:positionV relativeFrom="page">
            <wp:posOffset>801623</wp:posOffset>
          </wp:positionV>
          <wp:extent cx="628129" cy="324611"/>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129" cy="324611"/>
                  </a:xfrm>
                  <a:prstGeom prst="rect">
                    <a:avLst/>
                  </a:prstGeom>
                </pic:spPr>
              </pic:pic>
            </a:graphicData>
          </a:graphic>
        </wp:anchor>
      </w:drawing>
    </w:r>
    <w:r w:rsidR="00730D5A">
      <w:rPr>
        <w:noProof/>
        <w:sz w:val="20"/>
        <w:lang w:eastAsia="es-ES"/>
      </w:rPr>
      <w:drawing>
        <wp:anchor distT="0" distB="0" distL="0" distR="0" simplePos="0" relativeHeight="251658240" behindDoc="1" locked="0" layoutInCell="1" allowOverlap="1" wp14:anchorId="4B21AA94" wp14:editId="57980D1C">
          <wp:simplePos x="0" y="0"/>
          <wp:positionH relativeFrom="page">
            <wp:posOffset>2100072</wp:posOffset>
          </wp:positionH>
          <wp:positionV relativeFrom="page">
            <wp:posOffset>886205</wp:posOffset>
          </wp:positionV>
          <wp:extent cx="1628165" cy="144949"/>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28165" cy="1449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267AC"/>
    <w:multiLevelType w:val="hybridMultilevel"/>
    <w:tmpl w:val="0BE4AECC"/>
    <w:lvl w:ilvl="0" w:tplc="5EE86E3C">
      <w:start w:val="1"/>
      <w:numFmt w:val="decimal"/>
      <w:lvlText w:val="%1."/>
      <w:lvlJc w:val="left"/>
      <w:pPr>
        <w:ind w:left="540" w:hanging="539"/>
        <w:jc w:val="left"/>
      </w:pPr>
      <w:rPr>
        <w:rFonts w:hint="default"/>
        <w:spacing w:val="-1"/>
        <w:w w:val="100"/>
        <w:lang w:val="es-ES" w:eastAsia="en-US" w:bidi="ar-SA"/>
      </w:rPr>
    </w:lvl>
    <w:lvl w:ilvl="1" w:tplc="90E2B120">
      <w:numFmt w:val="bullet"/>
      <w:lvlText w:val="•"/>
      <w:lvlJc w:val="left"/>
      <w:pPr>
        <w:ind w:left="1350" w:hanging="539"/>
      </w:pPr>
      <w:rPr>
        <w:rFonts w:hint="default"/>
        <w:lang w:val="es-ES" w:eastAsia="en-US" w:bidi="ar-SA"/>
      </w:rPr>
    </w:lvl>
    <w:lvl w:ilvl="2" w:tplc="D026EEEC">
      <w:numFmt w:val="bullet"/>
      <w:lvlText w:val="•"/>
      <w:lvlJc w:val="left"/>
      <w:pPr>
        <w:ind w:left="2161" w:hanging="539"/>
      </w:pPr>
      <w:rPr>
        <w:rFonts w:hint="default"/>
        <w:lang w:val="es-ES" w:eastAsia="en-US" w:bidi="ar-SA"/>
      </w:rPr>
    </w:lvl>
    <w:lvl w:ilvl="3" w:tplc="8DF2DF60">
      <w:numFmt w:val="bullet"/>
      <w:lvlText w:val="•"/>
      <w:lvlJc w:val="left"/>
      <w:pPr>
        <w:ind w:left="2971" w:hanging="539"/>
      </w:pPr>
      <w:rPr>
        <w:rFonts w:hint="default"/>
        <w:lang w:val="es-ES" w:eastAsia="en-US" w:bidi="ar-SA"/>
      </w:rPr>
    </w:lvl>
    <w:lvl w:ilvl="4" w:tplc="0814422A">
      <w:numFmt w:val="bullet"/>
      <w:lvlText w:val="•"/>
      <w:lvlJc w:val="left"/>
      <w:pPr>
        <w:ind w:left="3782" w:hanging="539"/>
      </w:pPr>
      <w:rPr>
        <w:rFonts w:hint="default"/>
        <w:lang w:val="es-ES" w:eastAsia="en-US" w:bidi="ar-SA"/>
      </w:rPr>
    </w:lvl>
    <w:lvl w:ilvl="5" w:tplc="93686384">
      <w:numFmt w:val="bullet"/>
      <w:lvlText w:val="•"/>
      <w:lvlJc w:val="left"/>
      <w:pPr>
        <w:ind w:left="4592" w:hanging="539"/>
      </w:pPr>
      <w:rPr>
        <w:rFonts w:hint="default"/>
        <w:lang w:val="es-ES" w:eastAsia="en-US" w:bidi="ar-SA"/>
      </w:rPr>
    </w:lvl>
    <w:lvl w:ilvl="6" w:tplc="1DBCF520">
      <w:numFmt w:val="bullet"/>
      <w:lvlText w:val="•"/>
      <w:lvlJc w:val="left"/>
      <w:pPr>
        <w:ind w:left="5403" w:hanging="539"/>
      </w:pPr>
      <w:rPr>
        <w:rFonts w:hint="default"/>
        <w:lang w:val="es-ES" w:eastAsia="en-US" w:bidi="ar-SA"/>
      </w:rPr>
    </w:lvl>
    <w:lvl w:ilvl="7" w:tplc="76AC0BB8">
      <w:numFmt w:val="bullet"/>
      <w:lvlText w:val="•"/>
      <w:lvlJc w:val="left"/>
      <w:pPr>
        <w:ind w:left="6213" w:hanging="539"/>
      </w:pPr>
      <w:rPr>
        <w:rFonts w:hint="default"/>
        <w:lang w:val="es-ES" w:eastAsia="en-US" w:bidi="ar-SA"/>
      </w:rPr>
    </w:lvl>
    <w:lvl w:ilvl="8" w:tplc="D26C2982">
      <w:numFmt w:val="bullet"/>
      <w:lvlText w:val="•"/>
      <w:lvlJc w:val="left"/>
      <w:pPr>
        <w:ind w:left="7024" w:hanging="539"/>
      </w:pPr>
      <w:rPr>
        <w:rFonts w:hint="default"/>
        <w:lang w:val="es-ES" w:eastAsia="en-US" w:bidi="ar-SA"/>
      </w:rPr>
    </w:lvl>
  </w:abstractNum>
  <w:num w:numId="1" w16cid:durableId="41355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rAwMDQyNzU2NbM0NzFV0lEKTi0uzszPAykwqgUAcqhSwSwAAAA="/>
  </w:docVars>
  <w:rsids>
    <w:rsidRoot w:val="00D36EBF"/>
    <w:rsid w:val="0005126A"/>
    <w:rsid w:val="000577C9"/>
    <w:rsid w:val="00060DC9"/>
    <w:rsid w:val="00080359"/>
    <w:rsid w:val="00164FA0"/>
    <w:rsid w:val="00220D36"/>
    <w:rsid w:val="002434ED"/>
    <w:rsid w:val="00261CF9"/>
    <w:rsid w:val="0028752C"/>
    <w:rsid w:val="002D3E8D"/>
    <w:rsid w:val="0034784A"/>
    <w:rsid w:val="003625A9"/>
    <w:rsid w:val="003C5646"/>
    <w:rsid w:val="00405345"/>
    <w:rsid w:val="004D4F2D"/>
    <w:rsid w:val="00541715"/>
    <w:rsid w:val="00541A77"/>
    <w:rsid w:val="00582274"/>
    <w:rsid w:val="005E13E3"/>
    <w:rsid w:val="0061510D"/>
    <w:rsid w:val="006845DC"/>
    <w:rsid w:val="006909EF"/>
    <w:rsid w:val="00730D5A"/>
    <w:rsid w:val="00792631"/>
    <w:rsid w:val="007F11A4"/>
    <w:rsid w:val="0099032A"/>
    <w:rsid w:val="00A010C0"/>
    <w:rsid w:val="00A0691A"/>
    <w:rsid w:val="00A2126E"/>
    <w:rsid w:val="00AD6866"/>
    <w:rsid w:val="00BE4053"/>
    <w:rsid w:val="00C06565"/>
    <w:rsid w:val="00CB794C"/>
    <w:rsid w:val="00CD6F72"/>
    <w:rsid w:val="00D36EBF"/>
    <w:rsid w:val="00D6719D"/>
    <w:rsid w:val="00DC0CAB"/>
    <w:rsid w:val="00DE1EEE"/>
    <w:rsid w:val="00DF2E97"/>
    <w:rsid w:val="00E30431"/>
    <w:rsid w:val="00E710F6"/>
    <w:rsid w:val="00EC6231"/>
    <w:rsid w:val="00F53E4F"/>
    <w:rsid w:val="00FD3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AA6A"/>
  <w15:docId w15:val="{9ECDFC66-DD92-47C0-921D-7AE5F37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1"/>
      <w:ind w:right="137"/>
      <w:jc w:val="center"/>
      <w:outlineLvl w:val="0"/>
    </w:pPr>
    <w:rPr>
      <w:b/>
      <w:bCs/>
      <w:sz w:val="36"/>
      <w:szCs w:val="36"/>
    </w:rPr>
  </w:style>
  <w:style w:type="paragraph" w:styleId="Ttulo2">
    <w:name w:val="heading 2"/>
    <w:basedOn w:val="Normal"/>
    <w:uiPriority w:val="1"/>
    <w:qFormat/>
    <w:pPr>
      <w:spacing w:before="120"/>
      <w:ind w:right="137"/>
      <w:jc w:val="center"/>
      <w:outlineLvl w:val="1"/>
    </w:pPr>
    <w:rPr>
      <w:b/>
      <w:bCs/>
      <w:sz w:val="28"/>
      <w:szCs w:val="28"/>
    </w:rPr>
  </w:style>
  <w:style w:type="paragraph" w:styleId="Ttulo3">
    <w:name w:val="heading 3"/>
    <w:basedOn w:val="Normal"/>
    <w:uiPriority w:val="1"/>
    <w:qFormat/>
    <w:pPr>
      <w:spacing w:before="241"/>
      <w:ind w:left="1"/>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540" w:right="137" w:hanging="539"/>
      <w:jc w:val="both"/>
    </w:pPr>
    <w:rPr>
      <w:sz w:val="24"/>
      <w:szCs w:val="24"/>
    </w:rPr>
  </w:style>
  <w:style w:type="paragraph" w:styleId="Prrafodelista">
    <w:name w:val="List Paragraph"/>
    <w:basedOn w:val="Normal"/>
    <w:uiPriority w:val="1"/>
    <w:qFormat/>
    <w:pPr>
      <w:spacing w:before="120"/>
      <w:ind w:left="540" w:right="137" w:hanging="539"/>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06565"/>
    <w:rPr>
      <w:sz w:val="16"/>
      <w:szCs w:val="16"/>
    </w:rPr>
  </w:style>
  <w:style w:type="paragraph" w:styleId="Textocomentario">
    <w:name w:val="annotation text"/>
    <w:basedOn w:val="Normal"/>
    <w:link w:val="TextocomentarioCar"/>
    <w:uiPriority w:val="99"/>
    <w:semiHidden/>
    <w:unhideWhenUsed/>
    <w:rsid w:val="00C06565"/>
    <w:rPr>
      <w:sz w:val="20"/>
      <w:szCs w:val="20"/>
    </w:rPr>
  </w:style>
  <w:style w:type="character" w:customStyle="1" w:styleId="TextocomentarioCar">
    <w:name w:val="Texto comentario Car"/>
    <w:basedOn w:val="Fuentedeprrafopredeter"/>
    <w:link w:val="Textocomentario"/>
    <w:uiPriority w:val="99"/>
    <w:semiHidden/>
    <w:rsid w:val="00C06565"/>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C06565"/>
    <w:rPr>
      <w:b/>
      <w:bCs/>
    </w:rPr>
  </w:style>
  <w:style w:type="character" w:customStyle="1" w:styleId="AsuntodelcomentarioCar">
    <w:name w:val="Asunto del comentario Car"/>
    <w:basedOn w:val="TextocomentarioCar"/>
    <w:link w:val="Asuntodelcomentario"/>
    <w:uiPriority w:val="99"/>
    <w:semiHidden/>
    <w:rsid w:val="00C06565"/>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C06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565"/>
    <w:rPr>
      <w:rFonts w:ascii="Segoe UI" w:eastAsia="Arial" w:hAnsi="Segoe UI" w:cs="Segoe UI"/>
      <w:sz w:val="18"/>
      <w:szCs w:val="18"/>
      <w:lang w:val="es-ES"/>
    </w:rPr>
  </w:style>
  <w:style w:type="paragraph" w:styleId="Encabezado">
    <w:name w:val="header"/>
    <w:basedOn w:val="Normal"/>
    <w:link w:val="EncabezadoCar"/>
    <w:uiPriority w:val="99"/>
    <w:unhideWhenUsed/>
    <w:rsid w:val="007F11A4"/>
    <w:pPr>
      <w:tabs>
        <w:tab w:val="center" w:pos="4252"/>
        <w:tab w:val="right" w:pos="8504"/>
      </w:tabs>
    </w:pPr>
  </w:style>
  <w:style w:type="character" w:customStyle="1" w:styleId="EncabezadoCar">
    <w:name w:val="Encabezado Car"/>
    <w:basedOn w:val="Fuentedeprrafopredeter"/>
    <w:link w:val="Encabezado"/>
    <w:uiPriority w:val="99"/>
    <w:rsid w:val="007F11A4"/>
    <w:rPr>
      <w:rFonts w:ascii="Arial" w:eastAsia="Arial" w:hAnsi="Arial" w:cs="Arial"/>
      <w:lang w:val="es-ES"/>
    </w:rPr>
  </w:style>
  <w:style w:type="paragraph" w:styleId="Piedepgina">
    <w:name w:val="footer"/>
    <w:basedOn w:val="Normal"/>
    <w:link w:val="PiedepginaCar"/>
    <w:uiPriority w:val="99"/>
    <w:unhideWhenUsed/>
    <w:rsid w:val="007F11A4"/>
    <w:pPr>
      <w:tabs>
        <w:tab w:val="center" w:pos="4252"/>
        <w:tab w:val="right" w:pos="8504"/>
      </w:tabs>
    </w:pPr>
  </w:style>
  <w:style w:type="character" w:customStyle="1" w:styleId="PiedepginaCar">
    <w:name w:val="Pie de página Car"/>
    <w:basedOn w:val="Fuentedeprrafopredeter"/>
    <w:link w:val="Piedepgina"/>
    <w:uiPriority w:val="99"/>
    <w:rsid w:val="007F11A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1496</Words>
  <Characters>8229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Microsoft Word - Recomendaciones acto defensa tesis (26-05-2016) cast.doc</vt:lpstr>
    </vt:vector>
  </TitlesOfParts>
  <Company>HP</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Recomendaciones acto defensa tesis (26-05-2016) cast.doc</dc:title>
  <dc:creator>57680</dc:creator>
  <cp:lastModifiedBy>Ana Belén Maseda Rodríguez</cp:lastModifiedBy>
  <cp:revision>31</cp:revision>
  <dcterms:created xsi:type="dcterms:W3CDTF">2026-04-09T10:02:00Z</dcterms:created>
  <dcterms:modified xsi:type="dcterms:W3CDTF">2026-05-03T21:22:00Z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Creator">
    <vt:lpwstr>PScript5.dll Version 5.2.2</vt:lpwstr>
  </property>
  <property fmtid="{D5CDD505-2E9C-101B-9397-08002B2CF9AE}" pid="4" name="LastSaved">
    <vt:filetime>2026-04-09T00:00:00Z</vt:filetime>
  </property>
  <property fmtid="{D5CDD505-2E9C-101B-9397-08002B2CF9AE}" pid="5" name="Producer">
    <vt:lpwstr>Acrobat Distiller 11.0 (Windows)</vt:lpwstr>
  </property>
</Properties>
</file>